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7A5E" w14:textId="77777777" w:rsidR="00DC0A8A" w:rsidRPr="007734A2" w:rsidRDefault="00DC0A8A" w:rsidP="007734A2">
      <w:pPr>
        <w:pStyle w:val="Sansinterligne"/>
        <w:rPr>
          <w:b/>
          <w:bCs/>
          <w:sz w:val="32"/>
          <w:szCs w:val="32"/>
          <w:lang w:val="en" w:eastAsia="fr-FR"/>
        </w:rPr>
      </w:pPr>
      <w:r w:rsidRPr="007734A2">
        <w:rPr>
          <w:b/>
          <w:bCs/>
          <w:sz w:val="32"/>
          <w:szCs w:val="32"/>
          <w:lang w:val="en" w:eastAsia="fr-FR"/>
        </w:rPr>
        <w:t>PERSONAL DATA</w:t>
      </w:r>
    </w:p>
    <w:p w14:paraId="537E474E" w14:textId="77777777" w:rsidR="00DC0A8A" w:rsidRPr="007734A2" w:rsidRDefault="00DC0A8A" w:rsidP="007734A2">
      <w:pPr>
        <w:pStyle w:val="Sansinterligne"/>
        <w:rPr>
          <w:b/>
          <w:bCs/>
          <w:sz w:val="32"/>
          <w:szCs w:val="32"/>
          <w:lang w:val="en" w:eastAsia="fr-FR"/>
        </w:rPr>
      </w:pPr>
      <w:r w:rsidRPr="007734A2">
        <w:rPr>
          <w:b/>
          <w:bCs/>
          <w:sz w:val="32"/>
          <w:szCs w:val="32"/>
          <w:lang w:val="en" w:eastAsia="fr-FR"/>
        </w:rPr>
        <w:t>SPECIFIC LEGAL NOTES CONCERNING PERSONAL DATA RELATING</w:t>
      </w:r>
    </w:p>
    <w:p w14:paraId="2E826F67" w14:textId="77777777" w:rsidR="00DC0A8A" w:rsidRPr="007734A2" w:rsidRDefault="00DC0A8A" w:rsidP="007734A2">
      <w:pPr>
        <w:pStyle w:val="Sansinterligne"/>
        <w:rPr>
          <w:b/>
          <w:bCs/>
          <w:sz w:val="32"/>
          <w:szCs w:val="32"/>
          <w:lang w:val="en" w:eastAsia="fr-FR"/>
        </w:rPr>
      </w:pPr>
      <w:r w:rsidRPr="007734A2">
        <w:rPr>
          <w:b/>
          <w:bCs/>
          <w:sz w:val="32"/>
          <w:szCs w:val="32"/>
          <w:lang w:val="en" w:eastAsia="fr-FR"/>
        </w:rPr>
        <w:t>TO THE TECHNICAL SECRETARIAT</w:t>
      </w:r>
    </w:p>
    <w:p w14:paraId="5CF883C1" w14:textId="252467FC" w:rsidR="00DC0A8A" w:rsidRPr="00DC0A8A" w:rsidRDefault="00DC0A8A" w:rsidP="007734A2">
      <w:pPr>
        <w:pStyle w:val="Sansinterligne"/>
        <w:rPr>
          <w:lang w:val="en-GB" w:eastAsia="fr-FR"/>
        </w:rPr>
      </w:pPr>
      <w:r w:rsidRPr="007734A2">
        <w:rPr>
          <w:b/>
          <w:bCs/>
          <w:sz w:val="32"/>
          <w:szCs w:val="32"/>
          <w:lang w:val="en" w:eastAsia="fr-FR"/>
        </w:rPr>
        <w:t>OF THE EUROPEAN UNION STRATEGY FOR THE ALPINE REGION (EUSAL</w:t>
      </w:r>
      <w:r w:rsidR="007734A2">
        <w:rPr>
          <w:b/>
          <w:bCs/>
          <w:sz w:val="32"/>
          <w:szCs w:val="32"/>
          <w:lang w:val="en" w:eastAsia="fr-FR"/>
        </w:rPr>
        <w:t>P)</w:t>
      </w:r>
    </w:p>
    <w:p w14:paraId="07BCF0A8" w14:textId="44E36BF0" w:rsidR="00710F84" w:rsidRPr="007734A2" w:rsidRDefault="00710F84" w:rsidP="007734A2">
      <w:pPr>
        <w:rPr>
          <w:lang w:val="en-GB"/>
        </w:rPr>
      </w:pPr>
    </w:p>
    <w:p w14:paraId="6E705B89" w14:textId="77777777" w:rsidR="00DC0A8A" w:rsidRPr="007734A2" w:rsidRDefault="00DC0A8A" w:rsidP="007734A2">
      <w:pPr>
        <w:rPr>
          <w:b/>
          <w:bCs/>
          <w:lang w:val="en-GB"/>
        </w:rPr>
      </w:pPr>
      <w:r w:rsidRPr="007734A2">
        <w:rPr>
          <w:rStyle w:val="y2iqfc"/>
          <w:rFonts w:ascii="Times New Roman" w:hAnsi="Times New Roman" w:cs="Times New Roman"/>
          <w:b/>
          <w:bCs/>
          <w:color w:val="202124"/>
          <w:sz w:val="24"/>
          <w:szCs w:val="24"/>
          <w:lang w:val="en"/>
        </w:rPr>
        <w:t>Responsibility for processing</w:t>
      </w:r>
    </w:p>
    <w:p w14:paraId="0FE2582A" w14:textId="77777777" w:rsidR="00DC0A8A" w:rsidRPr="007734A2" w:rsidRDefault="00DC0A8A"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xml:space="preserve">The policy for the protection of individuals </w:t>
      </w:r>
      <w:proofErr w:type="gramStart"/>
      <w:r w:rsidRPr="007734A2">
        <w:rPr>
          <w:rStyle w:val="y2iqfc"/>
          <w:rFonts w:ascii="Times New Roman" w:hAnsi="Times New Roman" w:cs="Times New Roman"/>
          <w:color w:val="202124"/>
          <w:sz w:val="24"/>
          <w:szCs w:val="24"/>
          <w:lang w:val="en"/>
        </w:rPr>
        <w:t>with regard to</w:t>
      </w:r>
      <w:proofErr w:type="gramEnd"/>
      <w:r w:rsidRPr="007734A2">
        <w:rPr>
          <w:rStyle w:val="y2iqfc"/>
          <w:rFonts w:ascii="Times New Roman" w:hAnsi="Times New Roman" w:cs="Times New Roman"/>
          <w:color w:val="202124"/>
          <w:sz w:val="24"/>
          <w:szCs w:val="24"/>
          <w:lang w:val="en"/>
        </w:rPr>
        <w:t xml:space="preserve"> the processing of personal data by the Community institutions and bodies is thus based on EU Regulation No. 679/2016 (General Data Protection Regulation – GDPR).</w:t>
      </w:r>
    </w:p>
    <w:p w14:paraId="4D2B6C2A" w14:textId="35A588B3" w:rsidR="00DC0A8A" w:rsidRPr="007734A2" w:rsidRDefault="00DC0A8A"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xml:space="preserve">Personal data (DCP) means any information relating to an identified or identifiable natural person; An identifiable person is a person who can be identified, directly or indirectly, </w:t>
      </w:r>
      <w:proofErr w:type="gramStart"/>
      <w:r w:rsidRPr="007734A2">
        <w:rPr>
          <w:rStyle w:val="y2iqfc"/>
          <w:rFonts w:ascii="Times New Roman" w:hAnsi="Times New Roman" w:cs="Times New Roman"/>
          <w:color w:val="202124"/>
          <w:sz w:val="24"/>
          <w:szCs w:val="24"/>
          <w:lang w:val="en"/>
        </w:rPr>
        <w:t xml:space="preserve">in </w:t>
      </w:r>
      <w:r w:rsidR="007734A2">
        <w:rPr>
          <w:rStyle w:val="y2iqfc"/>
          <w:rFonts w:ascii="Times New Roman" w:hAnsi="Times New Roman" w:cs="Times New Roman"/>
          <w:color w:val="202124"/>
          <w:sz w:val="24"/>
          <w:szCs w:val="24"/>
          <w:lang w:val="en"/>
        </w:rPr>
        <w:t>p</w:t>
      </w:r>
      <w:r w:rsidRPr="007734A2">
        <w:rPr>
          <w:rStyle w:val="y2iqfc"/>
          <w:rFonts w:ascii="Times New Roman" w:hAnsi="Times New Roman" w:cs="Times New Roman"/>
          <w:color w:val="202124"/>
          <w:sz w:val="24"/>
          <w:szCs w:val="24"/>
          <w:lang w:val="en"/>
        </w:rPr>
        <w:t>articular by</w:t>
      </w:r>
      <w:proofErr w:type="gramEnd"/>
      <w:r w:rsidRPr="007734A2">
        <w:rPr>
          <w:rStyle w:val="y2iqfc"/>
          <w:rFonts w:ascii="Times New Roman" w:hAnsi="Times New Roman" w:cs="Times New Roman"/>
          <w:color w:val="202124"/>
          <w:sz w:val="24"/>
          <w:szCs w:val="24"/>
          <w:lang w:val="en"/>
        </w:rPr>
        <w:t xml:space="preserve"> reference to an identification number or to one or more specific elements specific to his identity.</w:t>
      </w:r>
    </w:p>
    <w:p w14:paraId="15E17687" w14:textId="77777777" w:rsidR="00DC0A8A" w:rsidRPr="007734A2" w:rsidRDefault="00DC0A8A" w:rsidP="007734A2">
      <w:pPr>
        <w:jc w:val="both"/>
        <w:rPr>
          <w:lang w:val="en-GB"/>
        </w:rPr>
      </w:pPr>
      <w:r w:rsidRPr="007734A2">
        <w:rPr>
          <w:rStyle w:val="y2iqfc"/>
          <w:rFonts w:ascii="Times New Roman" w:hAnsi="Times New Roman" w:cs="Times New Roman"/>
          <w:color w:val="202124"/>
          <w:sz w:val="24"/>
          <w:szCs w:val="24"/>
          <w:lang w:val="en"/>
        </w:rPr>
        <w:t xml:space="preserve">In principle, access to the information available on or through the SUERA website does not require the provision of personal data by the user. However, </w:t>
      </w:r>
      <w:proofErr w:type="gramStart"/>
      <w:r w:rsidRPr="007734A2">
        <w:rPr>
          <w:rStyle w:val="y2iqfc"/>
          <w:rFonts w:ascii="Times New Roman" w:hAnsi="Times New Roman" w:cs="Times New Roman"/>
          <w:color w:val="202124"/>
          <w:sz w:val="24"/>
          <w:szCs w:val="24"/>
          <w:lang w:val="en"/>
        </w:rPr>
        <w:t>in order to</w:t>
      </w:r>
      <w:proofErr w:type="gramEnd"/>
      <w:r w:rsidRPr="007734A2">
        <w:rPr>
          <w:rStyle w:val="y2iqfc"/>
          <w:rFonts w:ascii="Times New Roman" w:hAnsi="Times New Roman" w:cs="Times New Roman"/>
          <w:color w:val="202124"/>
          <w:sz w:val="24"/>
          <w:szCs w:val="24"/>
          <w:lang w:val="en"/>
        </w:rPr>
        <w:t xml:space="preserve"> use certain online services, you may be asked to provide certain information about yourself.</w:t>
      </w:r>
    </w:p>
    <w:p w14:paraId="4C4F8504" w14:textId="77777777" w:rsidR="00DC0A8A" w:rsidRPr="007734A2" w:rsidRDefault="00DC0A8A" w:rsidP="007734A2">
      <w:pPr>
        <w:jc w:val="both"/>
        <w:rPr>
          <w:lang w:val="en-GB"/>
        </w:rPr>
      </w:pPr>
      <w:r w:rsidRPr="007734A2">
        <w:rPr>
          <w:rStyle w:val="y2iqfc"/>
          <w:rFonts w:ascii="Times New Roman" w:hAnsi="Times New Roman" w:cs="Times New Roman"/>
          <w:color w:val="202124"/>
          <w:sz w:val="24"/>
          <w:szCs w:val="24"/>
          <w:lang w:val="en"/>
        </w:rPr>
        <w:t>The Provence-Alpes-Côte d'Azur Region (SUD Region), as a legal person, processes personal data as part of its action as Technical Secretariat of the European Union Strategy for the Alpine Region (SUERA).</w:t>
      </w:r>
    </w:p>
    <w:p w14:paraId="167448DA" w14:textId="36977371" w:rsidR="00DC0A8A" w:rsidRPr="007734A2" w:rsidRDefault="00DC0A8A" w:rsidP="007734A2">
      <w:pPr>
        <w:jc w:val="both"/>
        <w:rPr>
          <w:lang w:val="en-GB"/>
        </w:rPr>
      </w:pPr>
    </w:p>
    <w:p w14:paraId="6893C7F6" w14:textId="77777777" w:rsidR="00F509BC" w:rsidRPr="007734A2" w:rsidRDefault="00F509BC" w:rsidP="007734A2">
      <w:pPr>
        <w:jc w:val="both"/>
        <w:rPr>
          <w:b/>
          <w:bCs/>
          <w:lang w:val="en-GB"/>
        </w:rPr>
      </w:pPr>
      <w:r w:rsidRPr="007734A2">
        <w:rPr>
          <w:rStyle w:val="y2iqfc"/>
          <w:rFonts w:ascii="Times New Roman" w:hAnsi="Times New Roman" w:cs="Times New Roman"/>
          <w:b/>
          <w:bCs/>
          <w:color w:val="202124"/>
          <w:sz w:val="24"/>
          <w:szCs w:val="24"/>
          <w:lang w:val="en"/>
        </w:rPr>
        <w:t>Purposes of processing</w:t>
      </w:r>
    </w:p>
    <w:p w14:paraId="7EF7B147" w14:textId="77777777" w:rsidR="00C17E8A" w:rsidRPr="00C17E8A" w:rsidRDefault="00C17E8A" w:rsidP="007734A2">
      <w:pPr>
        <w:jc w:val="both"/>
        <w:rPr>
          <w:rStyle w:val="y2iqfc"/>
          <w:rFonts w:ascii="Times New Roman" w:hAnsi="Times New Roman" w:cs="Times New Roman"/>
          <w:sz w:val="24"/>
          <w:szCs w:val="24"/>
          <w:lang w:val="en"/>
        </w:rPr>
      </w:pPr>
      <w:r w:rsidRPr="00C17E8A">
        <w:rPr>
          <w:lang w:val="en-GB"/>
        </w:rPr>
        <w:br/>
      </w:r>
      <w:r w:rsidRPr="00C17E8A">
        <w:rPr>
          <w:rStyle w:val="y2iqfc"/>
          <w:rFonts w:ascii="Times New Roman" w:hAnsi="Times New Roman" w:cs="Times New Roman"/>
          <w:sz w:val="24"/>
          <w:szCs w:val="24"/>
          <w:lang w:val="en"/>
        </w:rPr>
        <w:t>The main purpose of the processing is the animation of the community of actors of the Technical Secretariat of EUSALP. The European Union Strategy for the Alpine Region is one of the four macro-regional strategies of the European Union.</w:t>
      </w:r>
    </w:p>
    <w:p w14:paraId="0E1CF0D7" w14:textId="71024400"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The Alpine Macroregional Strategy concerns five EU Member States and two third countries:</w:t>
      </w:r>
    </w:p>
    <w:p w14:paraId="07502BEB"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France</w:t>
      </w:r>
    </w:p>
    <w:p w14:paraId="29B1989C"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Germany</w:t>
      </w:r>
    </w:p>
    <w:p w14:paraId="1D386207"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Austria</w:t>
      </w:r>
    </w:p>
    <w:p w14:paraId="171579B7"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Italy</w:t>
      </w:r>
    </w:p>
    <w:p w14:paraId="2DEB2CC9"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Slovenia</w:t>
      </w:r>
    </w:p>
    <w:p w14:paraId="3221E38D"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Swiss</w:t>
      </w:r>
    </w:p>
    <w:p w14:paraId="59236B77"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Liechtenstein</w:t>
      </w:r>
    </w:p>
    <w:p w14:paraId="3EDEACDE" w14:textId="77777777" w:rsidR="00F509BC" w:rsidRPr="007734A2" w:rsidRDefault="00F509BC" w:rsidP="007734A2">
      <w:pPr>
        <w:jc w:val="both"/>
        <w:rPr>
          <w:rStyle w:val="y2iqfc"/>
          <w:rFonts w:ascii="Times New Roman" w:hAnsi="Times New Roman" w:cs="Times New Roman"/>
          <w:color w:val="202124"/>
          <w:sz w:val="24"/>
          <w:szCs w:val="24"/>
          <w:lang w:val="en"/>
        </w:rPr>
      </w:pPr>
    </w:p>
    <w:p w14:paraId="7F9A850E" w14:textId="4622CA2D"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lastRenderedPageBreak/>
        <w:t xml:space="preserve">It thus covers 48 regions (including Auvergne – Rhône-Alpes, Burgundy – Franche-Comté and Provence-Alpes-Côte d’Azur for France) and 80 million people. It can rely on existing cooperation </w:t>
      </w:r>
      <w:proofErr w:type="spellStart"/>
      <w:r w:rsidRPr="007734A2">
        <w:rPr>
          <w:rStyle w:val="y2iqfc"/>
          <w:rFonts w:ascii="Times New Roman" w:hAnsi="Times New Roman" w:cs="Times New Roman"/>
          <w:color w:val="202124"/>
          <w:sz w:val="24"/>
          <w:szCs w:val="24"/>
          <w:lang w:val="en"/>
        </w:rPr>
        <w:t>organisations</w:t>
      </w:r>
      <w:proofErr w:type="spellEnd"/>
      <w:r w:rsidRPr="007734A2">
        <w:rPr>
          <w:rStyle w:val="y2iqfc"/>
          <w:rFonts w:ascii="Times New Roman" w:hAnsi="Times New Roman" w:cs="Times New Roman"/>
          <w:color w:val="202124"/>
          <w:sz w:val="24"/>
          <w:szCs w:val="24"/>
          <w:lang w:val="en"/>
        </w:rPr>
        <w:t xml:space="preserve">: the Alpine Convention and the Alpine Space </w:t>
      </w:r>
      <w:proofErr w:type="spellStart"/>
      <w:r w:rsidRPr="007734A2">
        <w:rPr>
          <w:rStyle w:val="y2iqfc"/>
          <w:rFonts w:ascii="Times New Roman" w:hAnsi="Times New Roman" w:cs="Times New Roman"/>
          <w:color w:val="202124"/>
          <w:sz w:val="24"/>
          <w:szCs w:val="24"/>
          <w:lang w:val="en"/>
        </w:rPr>
        <w:t>Programme</w:t>
      </w:r>
      <w:proofErr w:type="spellEnd"/>
      <w:r w:rsidRPr="007734A2">
        <w:rPr>
          <w:rStyle w:val="y2iqfc"/>
          <w:rFonts w:ascii="Times New Roman" w:hAnsi="Times New Roman" w:cs="Times New Roman"/>
          <w:color w:val="202124"/>
          <w:sz w:val="24"/>
          <w:szCs w:val="24"/>
          <w:lang w:val="en"/>
        </w:rPr>
        <w:t xml:space="preserve">, and for France, the </w:t>
      </w:r>
      <w:proofErr w:type="spellStart"/>
      <w:r w:rsidRPr="007734A2">
        <w:rPr>
          <w:rStyle w:val="y2iqfc"/>
          <w:rFonts w:ascii="Times New Roman" w:hAnsi="Times New Roman" w:cs="Times New Roman"/>
          <w:color w:val="202124"/>
          <w:sz w:val="24"/>
          <w:szCs w:val="24"/>
          <w:lang w:val="en"/>
        </w:rPr>
        <w:t>Comité</w:t>
      </w:r>
      <w:proofErr w:type="spellEnd"/>
      <w:r w:rsidRPr="007734A2">
        <w:rPr>
          <w:rStyle w:val="y2iqfc"/>
          <w:rFonts w:ascii="Times New Roman" w:hAnsi="Times New Roman" w:cs="Times New Roman"/>
          <w:color w:val="202124"/>
          <w:sz w:val="24"/>
          <w:szCs w:val="24"/>
          <w:lang w:val="en"/>
        </w:rPr>
        <w:t xml:space="preserve"> du Massif des Alpes, the </w:t>
      </w:r>
      <w:proofErr w:type="spellStart"/>
      <w:r w:rsidRPr="007734A2">
        <w:rPr>
          <w:rStyle w:val="y2iqfc"/>
          <w:rFonts w:ascii="Times New Roman" w:hAnsi="Times New Roman" w:cs="Times New Roman"/>
          <w:color w:val="202124"/>
          <w:sz w:val="24"/>
          <w:szCs w:val="24"/>
          <w:lang w:val="en"/>
        </w:rPr>
        <w:t>Comité</w:t>
      </w:r>
      <w:proofErr w:type="spellEnd"/>
      <w:r w:rsidRPr="007734A2">
        <w:rPr>
          <w:rStyle w:val="y2iqfc"/>
          <w:rFonts w:ascii="Times New Roman" w:hAnsi="Times New Roman" w:cs="Times New Roman"/>
          <w:color w:val="202124"/>
          <w:sz w:val="24"/>
          <w:szCs w:val="24"/>
          <w:lang w:val="en"/>
        </w:rPr>
        <w:t xml:space="preserve"> de Massif Jura and the Conseil </w:t>
      </w:r>
      <w:r w:rsidR="007734A2">
        <w:rPr>
          <w:rStyle w:val="y2iqfc"/>
          <w:rFonts w:ascii="Times New Roman" w:hAnsi="Times New Roman" w:cs="Times New Roman"/>
          <w:color w:val="202124"/>
          <w:sz w:val="24"/>
          <w:szCs w:val="24"/>
          <w:lang w:val="en"/>
        </w:rPr>
        <w:t>N</w:t>
      </w:r>
      <w:r w:rsidRPr="007734A2">
        <w:rPr>
          <w:rStyle w:val="y2iqfc"/>
          <w:rFonts w:ascii="Times New Roman" w:hAnsi="Times New Roman" w:cs="Times New Roman"/>
          <w:color w:val="202124"/>
          <w:sz w:val="24"/>
          <w:szCs w:val="24"/>
          <w:lang w:val="en"/>
        </w:rPr>
        <w:t xml:space="preserve">ational de la </w:t>
      </w:r>
      <w:proofErr w:type="spellStart"/>
      <w:r w:rsidRPr="007734A2">
        <w:rPr>
          <w:rStyle w:val="y2iqfc"/>
          <w:rFonts w:ascii="Times New Roman" w:hAnsi="Times New Roman" w:cs="Times New Roman"/>
          <w:color w:val="202124"/>
          <w:sz w:val="24"/>
          <w:szCs w:val="24"/>
          <w:lang w:val="en"/>
        </w:rPr>
        <w:t>montagne</w:t>
      </w:r>
      <w:proofErr w:type="spellEnd"/>
      <w:r w:rsidRPr="007734A2">
        <w:rPr>
          <w:rStyle w:val="y2iqfc"/>
          <w:rFonts w:ascii="Times New Roman" w:hAnsi="Times New Roman" w:cs="Times New Roman"/>
          <w:color w:val="202124"/>
          <w:sz w:val="24"/>
          <w:szCs w:val="24"/>
          <w:lang w:val="en"/>
        </w:rPr>
        <w:t>.</w:t>
      </w:r>
    </w:p>
    <w:p w14:paraId="613B33B0" w14:textId="77777777" w:rsidR="00E25408" w:rsidRPr="00E25408" w:rsidRDefault="00E25408" w:rsidP="00E25408">
      <w:pPr>
        <w:rPr>
          <w:rStyle w:val="y2iqfc"/>
          <w:rFonts w:ascii="Times New Roman" w:hAnsi="Times New Roman" w:cs="Times New Roman"/>
          <w:color w:val="202124"/>
          <w:sz w:val="24"/>
          <w:szCs w:val="24"/>
          <w:lang w:val="en"/>
        </w:rPr>
      </w:pPr>
      <w:r w:rsidRPr="00E25408">
        <w:rPr>
          <w:rStyle w:val="y2iqfc"/>
          <w:rFonts w:ascii="Times New Roman" w:hAnsi="Times New Roman" w:cs="Times New Roman"/>
          <w:color w:val="202124"/>
          <w:sz w:val="24"/>
          <w:szCs w:val="24"/>
          <w:lang w:val="en"/>
        </w:rPr>
        <w:t xml:space="preserve">EUSALP is co-managed by the State and the regions, in close association with institutional, </w:t>
      </w:r>
      <w:proofErr w:type="gramStart"/>
      <w:r w:rsidRPr="00E25408">
        <w:rPr>
          <w:rStyle w:val="y2iqfc"/>
          <w:rFonts w:ascii="Times New Roman" w:hAnsi="Times New Roman" w:cs="Times New Roman"/>
          <w:color w:val="202124"/>
          <w:sz w:val="24"/>
          <w:szCs w:val="24"/>
          <w:lang w:val="en"/>
        </w:rPr>
        <w:t>public</w:t>
      </w:r>
      <w:proofErr w:type="gramEnd"/>
      <w:r w:rsidRPr="00E25408">
        <w:rPr>
          <w:rStyle w:val="y2iqfc"/>
          <w:rFonts w:ascii="Times New Roman" w:hAnsi="Times New Roman" w:cs="Times New Roman"/>
          <w:color w:val="202124"/>
          <w:sz w:val="24"/>
          <w:szCs w:val="24"/>
          <w:lang w:val="en"/>
        </w:rPr>
        <w:t xml:space="preserve"> and private actors. The governance bodies were set up in 2016: general assembly, executive </w:t>
      </w:r>
      <w:proofErr w:type="gramStart"/>
      <w:r w:rsidRPr="00E25408">
        <w:rPr>
          <w:rStyle w:val="y2iqfc"/>
          <w:rFonts w:ascii="Times New Roman" w:hAnsi="Times New Roman" w:cs="Times New Roman"/>
          <w:color w:val="202124"/>
          <w:sz w:val="24"/>
          <w:szCs w:val="24"/>
          <w:lang w:val="en"/>
        </w:rPr>
        <w:t>council</w:t>
      </w:r>
      <w:proofErr w:type="gramEnd"/>
      <w:r w:rsidRPr="00E25408">
        <w:rPr>
          <w:rStyle w:val="y2iqfc"/>
          <w:rFonts w:ascii="Times New Roman" w:hAnsi="Times New Roman" w:cs="Times New Roman"/>
          <w:color w:val="202124"/>
          <w:sz w:val="24"/>
          <w:szCs w:val="24"/>
          <w:lang w:val="en"/>
        </w:rPr>
        <w:t xml:space="preserve"> and action groups.</w:t>
      </w:r>
    </w:p>
    <w:p w14:paraId="60241E37" w14:textId="77777777" w:rsidR="00F509BC" w:rsidRPr="007734A2" w:rsidRDefault="00F509BC" w:rsidP="007734A2">
      <w:pPr>
        <w:jc w:val="both"/>
        <w:rPr>
          <w:lang w:val="en-GB"/>
        </w:rPr>
      </w:pPr>
      <w:r w:rsidRPr="007734A2">
        <w:rPr>
          <w:rStyle w:val="y2iqfc"/>
          <w:rFonts w:ascii="Times New Roman" w:hAnsi="Times New Roman" w:cs="Times New Roman"/>
          <w:color w:val="202124"/>
          <w:sz w:val="24"/>
          <w:szCs w:val="24"/>
          <w:lang w:val="en"/>
        </w:rPr>
        <w:t>The SUERA Technical Secretariat undertakes to collect only the personal data strictly necessary for the purposes of the processing.</w:t>
      </w:r>
    </w:p>
    <w:p w14:paraId="284AAF92" w14:textId="543E40EA" w:rsidR="00F509BC" w:rsidRPr="007734A2" w:rsidRDefault="00F509BC" w:rsidP="007734A2">
      <w:pPr>
        <w:jc w:val="both"/>
        <w:rPr>
          <w:b/>
          <w:bCs/>
        </w:rPr>
      </w:pPr>
      <w:r w:rsidRPr="007734A2">
        <w:rPr>
          <w:rStyle w:val="y2iqfc"/>
          <w:rFonts w:ascii="Times New Roman" w:hAnsi="Times New Roman" w:cs="Times New Roman"/>
          <w:b/>
          <w:bCs/>
          <w:color w:val="202124"/>
          <w:sz w:val="24"/>
          <w:szCs w:val="24"/>
        </w:rPr>
        <w:t xml:space="preserve">Legal basis of </w:t>
      </w:r>
      <w:proofErr w:type="spellStart"/>
      <w:r w:rsidRPr="007734A2">
        <w:rPr>
          <w:rStyle w:val="y2iqfc"/>
          <w:rFonts w:ascii="Times New Roman" w:hAnsi="Times New Roman" w:cs="Times New Roman"/>
          <w:b/>
          <w:bCs/>
          <w:color w:val="202124"/>
          <w:sz w:val="24"/>
          <w:szCs w:val="24"/>
        </w:rPr>
        <w:t>processing</w:t>
      </w:r>
      <w:proofErr w:type="spellEnd"/>
    </w:p>
    <w:p w14:paraId="03699325" w14:textId="77777777" w:rsidR="00F509BC" w:rsidRPr="007734A2" w:rsidRDefault="00F509BC" w:rsidP="007734A2">
      <w:pPr>
        <w:jc w:val="both"/>
        <w:rPr>
          <w:lang w:val="en-GB"/>
        </w:rPr>
      </w:pPr>
      <w:r w:rsidRPr="007734A2">
        <w:rPr>
          <w:rStyle w:val="y2iqfc"/>
          <w:rFonts w:ascii="Times New Roman" w:hAnsi="Times New Roman" w:cs="Times New Roman"/>
          <w:color w:val="202124"/>
          <w:sz w:val="24"/>
          <w:szCs w:val="24"/>
          <w:lang w:val="en"/>
        </w:rPr>
        <w:t>The legal basis of the processing is based on the performance of a mission of public interest or falling within the exercise of the public authority vested in the Region, as data controller, and within the framework of the resolution of the European Parliament of 23 May 2013 concerning the Alpine Macroregional Strategy</w:t>
      </w:r>
    </w:p>
    <w:p w14:paraId="7344B078" w14:textId="52A778EA" w:rsidR="00F509BC" w:rsidRPr="00C17E8A" w:rsidRDefault="00F509BC" w:rsidP="007734A2">
      <w:pPr>
        <w:jc w:val="both"/>
        <w:rPr>
          <w:rStyle w:val="y2iqfc"/>
          <w:rFonts w:ascii="Times New Roman" w:hAnsi="Times New Roman" w:cs="Times New Roman"/>
          <w:b/>
          <w:bCs/>
          <w:color w:val="202124"/>
          <w:sz w:val="24"/>
          <w:szCs w:val="24"/>
          <w:lang w:val="en-GB"/>
        </w:rPr>
      </w:pPr>
      <w:r w:rsidRPr="00C17E8A">
        <w:rPr>
          <w:rStyle w:val="y2iqfc"/>
          <w:rFonts w:ascii="Times New Roman" w:hAnsi="Times New Roman" w:cs="Times New Roman"/>
          <w:b/>
          <w:bCs/>
          <w:color w:val="202124"/>
          <w:sz w:val="24"/>
          <w:szCs w:val="24"/>
          <w:lang w:val="en-GB"/>
        </w:rPr>
        <w:t>Data gathering</w:t>
      </w:r>
    </w:p>
    <w:p w14:paraId="757439BA" w14:textId="77777777" w:rsidR="00C17E8A" w:rsidRPr="00C17E8A" w:rsidRDefault="00C17E8A" w:rsidP="00C17E8A">
      <w:pPr>
        <w:pStyle w:val="Sansinterligne"/>
        <w:rPr>
          <w:rStyle w:val="y2iqfc"/>
          <w:rFonts w:ascii="Times New Roman" w:hAnsi="Times New Roman" w:cs="Times New Roman"/>
          <w:color w:val="202124"/>
          <w:sz w:val="24"/>
          <w:szCs w:val="24"/>
          <w:lang w:val="en"/>
        </w:rPr>
      </w:pPr>
      <w:r w:rsidRPr="00C17E8A">
        <w:rPr>
          <w:rStyle w:val="y2iqfc"/>
          <w:rFonts w:ascii="Times New Roman" w:hAnsi="Times New Roman" w:cs="Times New Roman"/>
          <w:color w:val="202124"/>
          <w:sz w:val="24"/>
          <w:szCs w:val="24"/>
          <w:lang w:val="en"/>
        </w:rPr>
        <w:t>The persons concerned are the agents of the institutional and academic partners of EUSALP, non-governmental organizations, public and private actors.</w:t>
      </w:r>
    </w:p>
    <w:p w14:paraId="06D79261" w14:textId="5E7CA26A" w:rsidR="00C17E8A" w:rsidRPr="00C17E8A" w:rsidRDefault="00C17E8A" w:rsidP="00C17E8A">
      <w:pPr>
        <w:spacing w:after="0" w:line="240" w:lineRule="auto"/>
        <w:rPr>
          <w:rFonts w:ascii="Times New Roman" w:eastAsia="Times New Roman" w:hAnsi="Times New Roman" w:cs="Times New Roman"/>
          <w:i/>
          <w:iCs/>
          <w:color w:val="202124"/>
          <w:sz w:val="18"/>
          <w:szCs w:val="18"/>
          <w:lang w:eastAsia="fr-FR"/>
        </w:rPr>
      </w:pPr>
    </w:p>
    <w:p w14:paraId="55341616" w14:textId="171745D1" w:rsidR="00F509BC" w:rsidRPr="007734A2" w:rsidRDefault="00C17E8A" w:rsidP="00C17E8A">
      <w:pPr>
        <w:jc w:val="both"/>
        <w:rPr>
          <w:rStyle w:val="y2iqfc"/>
          <w:rFonts w:ascii="Times New Roman" w:hAnsi="Times New Roman" w:cs="Times New Roman"/>
          <w:color w:val="202124"/>
          <w:sz w:val="24"/>
          <w:szCs w:val="24"/>
          <w:lang w:val="en"/>
        </w:rPr>
      </w:pPr>
      <w:r w:rsidRPr="00C17E8A">
        <w:rPr>
          <w:rFonts w:ascii="Arial" w:eastAsia="Times New Roman" w:hAnsi="Arial" w:cs="Arial"/>
          <w:color w:val="202124"/>
          <w:sz w:val="2"/>
          <w:szCs w:val="2"/>
          <w:shd w:val="clear" w:color="auto" w:fill="F8F9FA"/>
          <w:lang w:eastAsia="fr-FR"/>
        </w:rPr>
        <w:br/>
      </w:r>
      <w:r w:rsidR="00F509BC" w:rsidRPr="007734A2">
        <w:rPr>
          <w:rStyle w:val="y2iqfc"/>
          <w:rFonts w:ascii="Times New Roman" w:hAnsi="Times New Roman" w:cs="Times New Roman"/>
          <w:color w:val="202124"/>
          <w:sz w:val="24"/>
          <w:szCs w:val="24"/>
          <w:lang w:val="en"/>
        </w:rPr>
        <w:t xml:space="preserve">The categories of personal data collected are as </w:t>
      </w:r>
      <w:proofErr w:type="gramStart"/>
      <w:r w:rsidR="00F509BC" w:rsidRPr="007734A2">
        <w:rPr>
          <w:rStyle w:val="y2iqfc"/>
          <w:rFonts w:ascii="Times New Roman" w:hAnsi="Times New Roman" w:cs="Times New Roman"/>
          <w:color w:val="202124"/>
          <w:sz w:val="24"/>
          <w:szCs w:val="24"/>
          <w:lang w:val="en"/>
        </w:rPr>
        <w:t>follows</w:t>
      </w:r>
      <w:r w:rsidR="007734A2">
        <w:rPr>
          <w:rStyle w:val="y2iqfc"/>
          <w:rFonts w:ascii="Times New Roman" w:hAnsi="Times New Roman" w:cs="Times New Roman"/>
          <w:color w:val="202124"/>
          <w:sz w:val="24"/>
          <w:szCs w:val="24"/>
          <w:lang w:val="en"/>
        </w:rPr>
        <w:t xml:space="preserve"> </w:t>
      </w:r>
      <w:r w:rsidR="00F509BC" w:rsidRPr="007734A2">
        <w:rPr>
          <w:rStyle w:val="y2iqfc"/>
          <w:rFonts w:ascii="Times New Roman" w:hAnsi="Times New Roman" w:cs="Times New Roman"/>
          <w:color w:val="202124"/>
          <w:sz w:val="24"/>
          <w:szCs w:val="24"/>
          <w:lang w:val="en"/>
        </w:rPr>
        <w:t>:</w:t>
      </w:r>
      <w:proofErr w:type="gramEnd"/>
      <w:r w:rsidR="00F509BC" w:rsidRPr="007734A2">
        <w:rPr>
          <w:rStyle w:val="y2iqfc"/>
          <w:rFonts w:ascii="Times New Roman" w:hAnsi="Times New Roman" w:cs="Times New Roman"/>
          <w:color w:val="202124"/>
          <w:sz w:val="24"/>
          <w:szCs w:val="24"/>
          <w:lang w:val="en"/>
        </w:rPr>
        <w:t xml:space="preserve"> Professional contact details, affiliated organization, function within the organization.</w:t>
      </w:r>
    </w:p>
    <w:p w14:paraId="4A403DFB" w14:textId="77777777" w:rsidR="00F509BC" w:rsidRPr="007734A2" w:rsidRDefault="00F509BC" w:rsidP="007734A2">
      <w:pPr>
        <w:jc w:val="both"/>
        <w:rPr>
          <w:lang w:val="en-GB"/>
        </w:rPr>
      </w:pPr>
      <w:r w:rsidRPr="007734A2">
        <w:rPr>
          <w:rStyle w:val="y2iqfc"/>
          <w:rFonts w:ascii="Times New Roman" w:hAnsi="Times New Roman" w:cs="Times New Roman"/>
          <w:color w:val="202124"/>
          <w:sz w:val="24"/>
          <w:szCs w:val="24"/>
          <w:lang w:val="en"/>
        </w:rPr>
        <w:t xml:space="preserve">These data were collected in part by the National Agency for Territorial Cohesion (ANCT) and entrusted to the Provence Alpes Côte-d'Azur Region </w:t>
      </w:r>
      <w:proofErr w:type="gramStart"/>
      <w:r w:rsidRPr="007734A2">
        <w:rPr>
          <w:rStyle w:val="y2iqfc"/>
          <w:rFonts w:ascii="Times New Roman" w:hAnsi="Times New Roman" w:cs="Times New Roman"/>
          <w:color w:val="202124"/>
          <w:sz w:val="24"/>
          <w:szCs w:val="24"/>
          <w:lang w:val="en"/>
        </w:rPr>
        <w:t>in order to</w:t>
      </w:r>
      <w:proofErr w:type="gramEnd"/>
      <w:r w:rsidRPr="007734A2">
        <w:rPr>
          <w:rStyle w:val="y2iqfc"/>
          <w:rFonts w:ascii="Times New Roman" w:hAnsi="Times New Roman" w:cs="Times New Roman"/>
          <w:color w:val="202124"/>
          <w:sz w:val="24"/>
          <w:szCs w:val="24"/>
          <w:lang w:val="en"/>
        </w:rPr>
        <w:t xml:space="preserve"> take charge of the organization of the Technical Secretariat of the EUSALP.</w:t>
      </w:r>
    </w:p>
    <w:p w14:paraId="43C3500F" w14:textId="77777777" w:rsidR="00F509BC" w:rsidRPr="007734A2" w:rsidRDefault="00F509BC" w:rsidP="007734A2">
      <w:pPr>
        <w:jc w:val="both"/>
        <w:rPr>
          <w:b/>
          <w:bCs/>
          <w:lang w:val="en-GB"/>
        </w:rPr>
      </w:pPr>
      <w:r w:rsidRPr="007734A2">
        <w:rPr>
          <w:rStyle w:val="y2iqfc"/>
          <w:rFonts w:ascii="Times New Roman" w:hAnsi="Times New Roman" w:cs="Times New Roman"/>
          <w:b/>
          <w:bCs/>
          <w:color w:val="202124"/>
          <w:sz w:val="24"/>
          <w:szCs w:val="24"/>
          <w:lang w:val="en"/>
        </w:rPr>
        <w:t>Recipients of personal data</w:t>
      </w:r>
    </w:p>
    <w:p w14:paraId="735992DD" w14:textId="52C32856"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xml:space="preserve">EUSALP partners may be recipients of data collected by the Region within the framework of the </w:t>
      </w:r>
      <w:r w:rsidR="007734A2">
        <w:rPr>
          <w:rStyle w:val="y2iqfc"/>
          <w:rFonts w:ascii="Times New Roman" w:hAnsi="Times New Roman" w:cs="Times New Roman"/>
          <w:color w:val="202124"/>
          <w:sz w:val="24"/>
          <w:szCs w:val="24"/>
          <w:lang w:val="en"/>
        </w:rPr>
        <w:t>EUSALP</w:t>
      </w:r>
      <w:r w:rsidRPr="007734A2">
        <w:rPr>
          <w:rStyle w:val="y2iqfc"/>
          <w:rFonts w:ascii="Times New Roman" w:hAnsi="Times New Roman" w:cs="Times New Roman"/>
          <w:color w:val="202124"/>
          <w:sz w:val="24"/>
          <w:szCs w:val="24"/>
          <w:lang w:val="en"/>
        </w:rPr>
        <w:t>.</w:t>
      </w:r>
    </w:p>
    <w:p w14:paraId="4E640A84"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xml:space="preserve">The subcontractors of the </w:t>
      </w:r>
      <w:proofErr w:type="spellStart"/>
      <w:r w:rsidRPr="007734A2">
        <w:rPr>
          <w:rStyle w:val="y2iqfc"/>
          <w:rFonts w:ascii="Times New Roman" w:hAnsi="Times New Roman" w:cs="Times New Roman"/>
          <w:color w:val="202124"/>
          <w:sz w:val="24"/>
          <w:szCs w:val="24"/>
          <w:lang w:val="en"/>
        </w:rPr>
        <w:t>Région</w:t>
      </w:r>
      <w:proofErr w:type="spellEnd"/>
      <w:r w:rsidRPr="007734A2">
        <w:rPr>
          <w:rStyle w:val="y2iqfc"/>
          <w:rFonts w:ascii="Times New Roman" w:hAnsi="Times New Roman" w:cs="Times New Roman"/>
          <w:color w:val="202124"/>
          <w:sz w:val="24"/>
          <w:szCs w:val="24"/>
          <w:lang w:val="en"/>
        </w:rPr>
        <w:t xml:space="preserve"> SUD, </w:t>
      </w:r>
      <w:proofErr w:type="spellStart"/>
      <w:r w:rsidRPr="007734A2">
        <w:rPr>
          <w:rStyle w:val="y2iqfc"/>
          <w:rFonts w:ascii="Times New Roman" w:hAnsi="Times New Roman" w:cs="Times New Roman"/>
          <w:color w:val="202124"/>
          <w:sz w:val="24"/>
          <w:szCs w:val="24"/>
          <w:lang w:val="en"/>
        </w:rPr>
        <w:t>Augure</w:t>
      </w:r>
      <w:proofErr w:type="spellEnd"/>
      <w:r w:rsidRPr="007734A2">
        <w:rPr>
          <w:rStyle w:val="y2iqfc"/>
          <w:rFonts w:ascii="Times New Roman" w:hAnsi="Times New Roman" w:cs="Times New Roman"/>
          <w:color w:val="202124"/>
          <w:sz w:val="24"/>
          <w:szCs w:val="24"/>
          <w:lang w:val="en"/>
        </w:rPr>
        <w:t xml:space="preserve"> and </w:t>
      </w:r>
      <w:proofErr w:type="spellStart"/>
      <w:r w:rsidRPr="007734A2">
        <w:rPr>
          <w:rStyle w:val="y2iqfc"/>
          <w:rFonts w:ascii="Times New Roman" w:hAnsi="Times New Roman" w:cs="Times New Roman"/>
          <w:color w:val="202124"/>
          <w:sz w:val="24"/>
          <w:szCs w:val="24"/>
          <w:lang w:val="en"/>
        </w:rPr>
        <w:t>Emagineurs</w:t>
      </w:r>
      <w:proofErr w:type="spellEnd"/>
      <w:r w:rsidRPr="007734A2">
        <w:rPr>
          <w:rStyle w:val="y2iqfc"/>
          <w:rFonts w:ascii="Times New Roman" w:hAnsi="Times New Roman" w:cs="Times New Roman"/>
          <w:color w:val="202124"/>
          <w:sz w:val="24"/>
          <w:szCs w:val="24"/>
          <w:lang w:val="en"/>
        </w:rPr>
        <w:t xml:space="preserve"> have access limited to the personal data strictly necessary for the performance of their </w:t>
      </w:r>
      <w:proofErr w:type="gramStart"/>
      <w:r w:rsidRPr="007734A2">
        <w:rPr>
          <w:rStyle w:val="y2iqfc"/>
          <w:rFonts w:ascii="Times New Roman" w:hAnsi="Times New Roman" w:cs="Times New Roman"/>
          <w:color w:val="202124"/>
          <w:sz w:val="24"/>
          <w:szCs w:val="24"/>
          <w:lang w:val="en"/>
        </w:rPr>
        <w:t>services, and</w:t>
      </w:r>
      <w:proofErr w:type="gramEnd"/>
      <w:r w:rsidRPr="007734A2">
        <w:rPr>
          <w:rStyle w:val="y2iqfc"/>
          <w:rFonts w:ascii="Times New Roman" w:hAnsi="Times New Roman" w:cs="Times New Roman"/>
          <w:color w:val="202124"/>
          <w:sz w:val="24"/>
          <w:szCs w:val="24"/>
          <w:lang w:val="en"/>
        </w:rPr>
        <w:t xml:space="preserve"> have a contractual obligation to use them in accordance with the regulations in force in terms of personal data.</w:t>
      </w:r>
    </w:p>
    <w:p w14:paraId="6EF448E2"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The Region undertakes not to transmit your personal data to any third party other than partners and subcontractors.</w:t>
      </w:r>
    </w:p>
    <w:p w14:paraId="2C9D0BA0" w14:textId="77777777" w:rsidR="00F509BC" w:rsidRPr="007734A2" w:rsidRDefault="00F509BC" w:rsidP="007734A2">
      <w:pPr>
        <w:jc w:val="both"/>
        <w:rPr>
          <w:lang w:val="en-GB"/>
        </w:rPr>
      </w:pPr>
      <w:r w:rsidRPr="007734A2">
        <w:rPr>
          <w:rStyle w:val="y2iqfc"/>
          <w:rFonts w:ascii="Times New Roman" w:hAnsi="Times New Roman" w:cs="Times New Roman"/>
          <w:color w:val="202124"/>
          <w:sz w:val="24"/>
          <w:szCs w:val="24"/>
          <w:lang w:val="en"/>
        </w:rPr>
        <w:t>Under no circumstances does the Region market, transfer or exchange your personal data to third parties for commercial purposes.</w:t>
      </w:r>
    </w:p>
    <w:p w14:paraId="378E4BF4" w14:textId="1FD3C6FA" w:rsidR="00F509BC" w:rsidRPr="007734A2" w:rsidRDefault="00F509BC" w:rsidP="007734A2">
      <w:pPr>
        <w:jc w:val="both"/>
        <w:rPr>
          <w:lang w:val="en-GB"/>
        </w:rPr>
      </w:pPr>
    </w:p>
    <w:p w14:paraId="502E797F" w14:textId="77777777" w:rsidR="00F509BC" w:rsidRPr="007734A2" w:rsidRDefault="00F509BC" w:rsidP="007734A2">
      <w:pPr>
        <w:jc w:val="both"/>
        <w:rPr>
          <w:b/>
          <w:bCs/>
          <w:lang w:val="en-GB"/>
        </w:rPr>
      </w:pPr>
      <w:r w:rsidRPr="007734A2">
        <w:rPr>
          <w:rStyle w:val="y2iqfc"/>
          <w:rFonts w:ascii="Times New Roman" w:hAnsi="Times New Roman" w:cs="Times New Roman"/>
          <w:b/>
          <w:bCs/>
          <w:color w:val="202124"/>
          <w:sz w:val="24"/>
          <w:szCs w:val="24"/>
          <w:lang w:val="en"/>
        </w:rPr>
        <w:t>Personal data retention periods</w:t>
      </w:r>
    </w:p>
    <w:p w14:paraId="4A9AAEC5"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The retention period of your personal data is strictly linked to the legal basis of the processing, the nature of the personal data concerned and the purpose of the processing.</w:t>
      </w:r>
    </w:p>
    <w:p w14:paraId="49C7A3F5" w14:textId="762D2995" w:rsidR="00C17E8A" w:rsidRDefault="00C17E8A" w:rsidP="00C17E8A">
      <w:pPr>
        <w:pStyle w:val="Sansinterligne"/>
        <w:jc w:val="both"/>
        <w:rPr>
          <w:rStyle w:val="y2iqfc"/>
          <w:rFonts w:ascii="Times New Roman" w:hAnsi="Times New Roman" w:cs="Times New Roman"/>
          <w:color w:val="202124"/>
          <w:sz w:val="24"/>
          <w:szCs w:val="24"/>
          <w:lang w:val="en"/>
        </w:rPr>
      </w:pPr>
      <w:r w:rsidRPr="00C17E8A">
        <w:rPr>
          <w:rStyle w:val="y2iqfc"/>
          <w:rFonts w:ascii="Times New Roman" w:hAnsi="Times New Roman" w:cs="Times New Roman"/>
          <w:color w:val="202124"/>
          <w:sz w:val="24"/>
          <w:szCs w:val="24"/>
          <w:lang w:val="en"/>
        </w:rPr>
        <w:lastRenderedPageBreak/>
        <w:t xml:space="preserve">Your data will thus be kept for a period of 3 years, in connection with the </w:t>
      </w:r>
      <w:r>
        <w:rPr>
          <w:rStyle w:val="y2iqfc"/>
          <w:rFonts w:ascii="Times New Roman" w:hAnsi="Times New Roman" w:cs="Times New Roman"/>
          <w:color w:val="202124"/>
          <w:sz w:val="24"/>
          <w:szCs w:val="24"/>
          <w:lang w:val="en"/>
        </w:rPr>
        <w:t>EUSALP</w:t>
      </w:r>
      <w:r w:rsidRPr="00C17E8A">
        <w:rPr>
          <w:rStyle w:val="y2iqfc"/>
          <w:rFonts w:ascii="Times New Roman" w:hAnsi="Times New Roman" w:cs="Times New Roman"/>
          <w:color w:val="202124"/>
          <w:sz w:val="24"/>
          <w:szCs w:val="24"/>
          <w:lang w:val="en"/>
        </w:rPr>
        <w:t xml:space="preserve"> Technical Secretariat contract hosted by the Provence Alpes-Côte d'Azur Region. The data will be updated regularly as the exchanges progress.</w:t>
      </w:r>
    </w:p>
    <w:p w14:paraId="3DA12181" w14:textId="77777777" w:rsidR="00C17E8A" w:rsidRPr="00C17E8A" w:rsidRDefault="00C17E8A" w:rsidP="00C17E8A">
      <w:pPr>
        <w:pStyle w:val="Sansinterligne"/>
        <w:jc w:val="both"/>
        <w:rPr>
          <w:rStyle w:val="y2iqfc"/>
          <w:rFonts w:ascii="Times New Roman" w:hAnsi="Times New Roman" w:cs="Times New Roman"/>
          <w:sz w:val="24"/>
          <w:szCs w:val="24"/>
          <w:lang w:val="en"/>
        </w:rPr>
      </w:pPr>
    </w:p>
    <w:p w14:paraId="5E916546" w14:textId="696581B0" w:rsidR="00F509BC" w:rsidRPr="007734A2" w:rsidRDefault="00C17E8A" w:rsidP="007734A2">
      <w:pPr>
        <w:jc w:val="both"/>
        <w:rPr>
          <w:lang w:val="en-GB"/>
        </w:rPr>
      </w:pPr>
      <w:r>
        <w:rPr>
          <w:rStyle w:val="y2iqfc"/>
          <w:rFonts w:ascii="Times New Roman" w:hAnsi="Times New Roman" w:cs="Times New Roman"/>
          <w:color w:val="202124"/>
          <w:sz w:val="24"/>
          <w:szCs w:val="24"/>
          <w:lang w:val="en"/>
        </w:rPr>
        <w:t>A</w:t>
      </w:r>
      <w:r w:rsidR="00F509BC" w:rsidRPr="007734A2">
        <w:rPr>
          <w:rStyle w:val="y2iqfc"/>
          <w:rFonts w:ascii="Times New Roman" w:hAnsi="Times New Roman" w:cs="Times New Roman"/>
          <w:color w:val="202124"/>
          <w:sz w:val="24"/>
          <w:szCs w:val="24"/>
          <w:lang w:val="en"/>
        </w:rPr>
        <w:t xml:space="preserve">t the end of the retention period strictly necessary for the </w:t>
      </w:r>
      <w:proofErr w:type="gramStart"/>
      <w:r w:rsidR="00F509BC" w:rsidRPr="007734A2">
        <w:rPr>
          <w:rStyle w:val="y2iqfc"/>
          <w:rFonts w:ascii="Times New Roman" w:hAnsi="Times New Roman" w:cs="Times New Roman"/>
          <w:color w:val="202124"/>
          <w:sz w:val="24"/>
          <w:szCs w:val="24"/>
          <w:lang w:val="en"/>
        </w:rPr>
        <w:t>aforementioned purpose</w:t>
      </w:r>
      <w:proofErr w:type="gramEnd"/>
      <w:r w:rsidR="00F509BC" w:rsidRPr="007734A2">
        <w:rPr>
          <w:rStyle w:val="y2iqfc"/>
          <w:rFonts w:ascii="Times New Roman" w:hAnsi="Times New Roman" w:cs="Times New Roman"/>
          <w:color w:val="202124"/>
          <w:sz w:val="24"/>
          <w:szCs w:val="24"/>
          <w:lang w:val="en"/>
        </w:rPr>
        <w:t>, the Region undertakes to destroy all your personal data within the limits and under the conditions provided for in compliance with its legal obligations.</w:t>
      </w:r>
    </w:p>
    <w:p w14:paraId="28E3A3D7" w14:textId="77777777" w:rsidR="00F509BC" w:rsidRPr="007734A2" w:rsidRDefault="00F509BC" w:rsidP="007734A2">
      <w:pPr>
        <w:jc w:val="both"/>
        <w:rPr>
          <w:b/>
          <w:bCs/>
          <w:lang w:val="en-GB"/>
        </w:rPr>
      </w:pPr>
      <w:r w:rsidRPr="007734A2">
        <w:rPr>
          <w:rStyle w:val="y2iqfc"/>
          <w:rFonts w:ascii="Times New Roman" w:hAnsi="Times New Roman" w:cs="Times New Roman"/>
          <w:b/>
          <w:bCs/>
          <w:color w:val="202124"/>
          <w:sz w:val="24"/>
          <w:szCs w:val="24"/>
          <w:lang w:val="en"/>
        </w:rPr>
        <w:t>Security of your data</w:t>
      </w:r>
    </w:p>
    <w:p w14:paraId="03C78781"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As part of the implementation of its public policies, the SUD Region attaches the utmost importance to the security of your personal data.</w:t>
      </w:r>
    </w:p>
    <w:p w14:paraId="3512EFDC"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xml:space="preserve">In this sense, the Region implements technical and organizational security measures to guarantee the availability, </w:t>
      </w:r>
      <w:proofErr w:type="gramStart"/>
      <w:r w:rsidRPr="007734A2">
        <w:rPr>
          <w:rStyle w:val="y2iqfc"/>
          <w:rFonts w:ascii="Times New Roman" w:hAnsi="Times New Roman" w:cs="Times New Roman"/>
          <w:color w:val="202124"/>
          <w:sz w:val="24"/>
          <w:szCs w:val="24"/>
          <w:lang w:val="en"/>
        </w:rPr>
        <w:t>integrity</w:t>
      </w:r>
      <w:proofErr w:type="gramEnd"/>
      <w:r w:rsidRPr="007734A2">
        <w:rPr>
          <w:rStyle w:val="y2iqfc"/>
          <w:rFonts w:ascii="Times New Roman" w:hAnsi="Times New Roman" w:cs="Times New Roman"/>
          <w:color w:val="202124"/>
          <w:sz w:val="24"/>
          <w:szCs w:val="24"/>
          <w:lang w:val="en"/>
        </w:rPr>
        <w:t xml:space="preserve"> and confidentiality of personal data in order to prevent them from being distorted, damaged or that third parties unauthorized access. They provide a level of protection and security adapted to the risks associated with the processing and the nature of the data to be protected.</w:t>
      </w:r>
    </w:p>
    <w:p w14:paraId="3AEFAF02"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Personal data is stored on hosting servers located in the European Union or in third countries whose level of security in terms of personal data protection is in line with that offered in the European Union and the European Economic Area.</w:t>
      </w:r>
    </w:p>
    <w:p w14:paraId="2F804F5F" w14:textId="77777777" w:rsidR="00F509BC" w:rsidRPr="007734A2" w:rsidRDefault="00F509BC" w:rsidP="007734A2">
      <w:pPr>
        <w:jc w:val="both"/>
        <w:rPr>
          <w:lang w:val="en-GB"/>
        </w:rPr>
      </w:pPr>
      <w:r w:rsidRPr="007734A2">
        <w:rPr>
          <w:rStyle w:val="y2iqfc"/>
          <w:rFonts w:ascii="Times New Roman" w:hAnsi="Times New Roman" w:cs="Times New Roman"/>
          <w:color w:val="202124"/>
          <w:sz w:val="24"/>
          <w:szCs w:val="24"/>
          <w:lang w:val="en"/>
        </w:rPr>
        <w:t>In accordance with the regulations in force, the Region keeps a register of personal data processing activities.</w:t>
      </w:r>
    </w:p>
    <w:p w14:paraId="591AE3F9" w14:textId="77777777" w:rsidR="00F509BC" w:rsidRPr="007734A2" w:rsidRDefault="00F509BC" w:rsidP="007734A2">
      <w:pPr>
        <w:jc w:val="both"/>
        <w:rPr>
          <w:b/>
          <w:bCs/>
          <w:lang w:val="en-GB"/>
        </w:rPr>
      </w:pPr>
      <w:r w:rsidRPr="007734A2">
        <w:rPr>
          <w:rStyle w:val="y2iqfc"/>
          <w:rFonts w:ascii="Times New Roman" w:hAnsi="Times New Roman" w:cs="Times New Roman"/>
          <w:b/>
          <w:bCs/>
          <w:color w:val="202124"/>
          <w:sz w:val="24"/>
          <w:szCs w:val="24"/>
          <w:lang w:val="en"/>
        </w:rPr>
        <w:t>How to exercise your rights?</w:t>
      </w:r>
    </w:p>
    <w:p w14:paraId="2DB8BED6"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xml:space="preserve">You have the possibility to exercise your rights provided for by the GDPR in terms of personal data. Your rights </w:t>
      </w:r>
      <w:proofErr w:type="gramStart"/>
      <w:r w:rsidRPr="007734A2">
        <w:rPr>
          <w:rStyle w:val="y2iqfc"/>
          <w:rFonts w:ascii="Times New Roman" w:hAnsi="Times New Roman" w:cs="Times New Roman"/>
          <w:color w:val="202124"/>
          <w:sz w:val="24"/>
          <w:szCs w:val="24"/>
          <w:lang w:val="en"/>
        </w:rPr>
        <w:t>with regard to</w:t>
      </w:r>
      <w:proofErr w:type="gramEnd"/>
      <w:r w:rsidRPr="007734A2">
        <w:rPr>
          <w:rStyle w:val="y2iqfc"/>
          <w:rFonts w:ascii="Times New Roman" w:hAnsi="Times New Roman" w:cs="Times New Roman"/>
          <w:color w:val="202124"/>
          <w:sz w:val="24"/>
          <w:szCs w:val="24"/>
          <w:lang w:val="en"/>
        </w:rPr>
        <w:t xml:space="preserve"> the processing of your personal data are as follows:</w:t>
      </w:r>
    </w:p>
    <w:p w14:paraId="04BB2626" w14:textId="269BB298" w:rsidR="00B67A45" w:rsidRDefault="00F509BC" w:rsidP="00377C43">
      <w:pPr>
        <w:pStyle w:val="Paragraphedeliste"/>
        <w:numPr>
          <w:ilvl w:val="0"/>
          <w:numId w:val="1"/>
        </w:numPr>
        <w:jc w:val="both"/>
        <w:rPr>
          <w:rStyle w:val="y2iqfc"/>
          <w:rFonts w:ascii="Times New Roman" w:hAnsi="Times New Roman" w:cs="Times New Roman"/>
          <w:color w:val="202124"/>
          <w:sz w:val="24"/>
          <w:szCs w:val="24"/>
          <w:lang w:val="en"/>
        </w:rPr>
      </w:pPr>
      <w:r w:rsidRPr="00B67A45">
        <w:rPr>
          <w:rStyle w:val="y2iqfc"/>
          <w:rFonts w:ascii="Times New Roman" w:hAnsi="Times New Roman" w:cs="Times New Roman"/>
          <w:color w:val="202124"/>
          <w:sz w:val="24"/>
          <w:szCs w:val="24"/>
          <w:lang w:val="en"/>
        </w:rPr>
        <w:t xml:space="preserve">Right of access: You have the right to request information about the personal data we hold about </w:t>
      </w:r>
      <w:proofErr w:type="gramStart"/>
      <w:r w:rsidRPr="00B67A45">
        <w:rPr>
          <w:rStyle w:val="y2iqfc"/>
          <w:rFonts w:ascii="Times New Roman" w:hAnsi="Times New Roman" w:cs="Times New Roman"/>
          <w:color w:val="202124"/>
          <w:sz w:val="24"/>
          <w:szCs w:val="24"/>
          <w:lang w:val="en"/>
        </w:rPr>
        <w:t>yo</w:t>
      </w:r>
      <w:r w:rsidR="00B67A45">
        <w:rPr>
          <w:rStyle w:val="y2iqfc"/>
          <w:rFonts w:ascii="Times New Roman" w:hAnsi="Times New Roman" w:cs="Times New Roman"/>
          <w:color w:val="202124"/>
          <w:sz w:val="24"/>
          <w:szCs w:val="24"/>
          <w:lang w:val="en"/>
        </w:rPr>
        <w:t>u;</w:t>
      </w:r>
      <w:proofErr w:type="gramEnd"/>
    </w:p>
    <w:p w14:paraId="09A5E461" w14:textId="4EB25119" w:rsidR="00F509BC" w:rsidRPr="00B67A45" w:rsidRDefault="00F509BC" w:rsidP="00377C43">
      <w:pPr>
        <w:pStyle w:val="Paragraphedeliste"/>
        <w:numPr>
          <w:ilvl w:val="0"/>
          <w:numId w:val="1"/>
        </w:numPr>
        <w:jc w:val="both"/>
        <w:rPr>
          <w:rStyle w:val="y2iqfc"/>
          <w:rFonts w:ascii="Times New Roman" w:hAnsi="Times New Roman" w:cs="Times New Roman"/>
          <w:color w:val="202124"/>
          <w:sz w:val="24"/>
          <w:szCs w:val="24"/>
          <w:lang w:val="en"/>
        </w:rPr>
      </w:pPr>
      <w:r w:rsidRPr="00B67A45">
        <w:rPr>
          <w:rStyle w:val="y2iqfc"/>
          <w:rFonts w:ascii="Times New Roman" w:hAnsi="Times New Roman" w:cs="Times New Roman"/>
          <w:color w:val="202124"/>
          <w:sz w:val="24"/>
          <w:szCs w:val="24"/>
          <w:lang w:val="en"/>
        </w:rPr>
        <w:t xml:space="preserve">Right to portability of personal data: The right to portability applies to data processed automatically and collected on the basis of your prior consent or the performance of a </w:t>
      </w:r>
      <w:proofErr w:type="gramStart"/>
      <w:r w:rsidRPr="00B67A45">
        <w:rPr>
          <w:rStyle w:val="y2iqfc"/>
          <w:rFonts w:ascii="Times New Roman" w:hAnsi="Times New Roman" w:cs="Times New Roman"/>
          <w:color w:val="202124"/>
          <w:sz w:val="24"/>
          <w:szCs w:val="24"/>
          <w:lang w:val="en"/>
        </w:rPr>
        <w:t>contract</w:t>
      </w:r>
      <w:r w:rsidR="00B67A45">
        <w:rPr>
          <w:rStyle w:val="y2iqfc"/>
          <w:rFonts w:ascii="Times New Roman" w:hAnsi="Times New Roman" w:cs="Times New Roman"/>
          <w:color w:val="202124"/>
          <w:sz w:val="24"/>
          <w:szCs w:val="24"/>
          <w:lang w:val="en"/>
        </w:rPr>
        <w:t>;</w:t>
      </w:r>
      <w:proofErr w:type="gramEnd"/>
    </w:p>
    <w:p w14:paraId="3C371E20"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This right of portability entitles you to:</w:t>
      </w:r>
    </w:p>
    <w:p w14:paraId="298B9701"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To retrieve the personal data you have provided, in a structured, commonly </w:t>
      </w:r>
      <w:proofErr w:type="gramStart"/>
      <w:r w:rsidRPr="007734A2">
        <w:rPr>
          <w:rStyle w:val="y2iqfc"/>
          <w:rFonts w:ascii="Times New Roman" w:hAnsi="Times New Roman" w:cs="Times New Roman"/>
          <w:color w:val="202124"/>
          <w:sz w:val="24"/>
          <w:szCs w:val="24"/>
          <w:lang w:val="en"/>
        </w:rPr>
        <w:t>used</w:t>
      </w:r>
      <w:proofErr w:type="gramEnd"/>
      <w:r w:rsidRPr="007734A2">
        <w:rPr>
          <w:rStyle w:val="y2iqfc"/>
          <w:rFonts w:ascii="Times New Roman" w:hAnsi="Times New Roman" w:cs="Times New Roman"/>
          <w:color w:val="202124"/>
          <w:sz w:val="24"/>
          <w:szCs w:val="24"/>
          <w:lang w:val="en"/>
        </w:rPr>
        <w:t xml:space="preserve"> and machine-readable format</w:t>
      </w:r>
    </w:p>
    <w:p w14:paraId="31809B79" w14:textId="77777777" w:rsidR="00F509BC" w:rsidRPr="007734A2" w:rsidRDefault="00F509BC" w:rsidP="007734A2">
      <w:pPr>
        <w:jc w:val="both"/>
        <w:rPr>
          <w:lang w:val="en-GB"/>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Obtain that your personal data be transmitted directly to another organization. It should be noted that this right to transfer does not apply to processing necessary for the performance of a task in the public interest or in the exercise of official authority vested in the controller.</w:t>
      </w:r>
    </w:p>
    <w:p w14:paraId="20DA02C9" w14:textId="77777777" w:rsidR="00B67A45" w:rsidRDefault="00F509BC" w:rsidP="007734A2">
      <w:pPr>
        <w:pStyle w:val="Paragraphedeliste"/>
        <w:numPr>
          <w:ilvl w:val="0"/>
          <w:numId w:val="2"/>
        </w:numPr>
        <w:jc w:val="both"/>
        <w:rPr>
          <w:rStyle w:val="y2iqfc"/>
          <w:rFonts w:ascii="Times New Roman" w:hAnsi="Times New Roman" w:cs="Times New Roman"/>
          <w:color w:val="202124"/>
          <w:sz w:val="24"/>
          <w:szCs w:val="24"/>
          <w:lang w:val="en"/>
        </w:rPr>
      </w:pPr>
      <w:r w:rsidRPr="00B67A45">
        <w:rPr>
          <w:rStyle w:val="y2iqfc"/>
          <w:rFonts w:ascii="Times New Roman" w:hAnsi="Times New Roman" w:cs="Times New Roman"/>
          <w:color w:val="202124"/>
          <w:sz w:val="24"/>
          <w:szCs w:val="24"/>
          <w:lang w:val="en"/>
        </w:rPr>
        <w:t>Right of rectification: You have the right to request the rectification of your personal data if it is inaccurate, including to complete your incomplete personal data.</w:t>
      </w:r>
    </w:p>
    <w:p w14:paraId="30D97323" w14:textId="722C1978" w:rsidR="00F509BC" w:rsidRPr="00B67A45" w:rsidRDefault="00F509BC" w:rsidP="007734A2">
      <w:pPr>
        <w:pStyle w:val="Paragraphedeliste"/>
        <w:numPr>
          <w:ilvl w:val="0"/>
          <w:numId w:val="2"/>
        </w:numPr>
        <w:jc w:val="both"/>
        <w:rPr>
          <w:rStyle w:val="y2iqfc"/>
          <w:rFonts w:ascii="Times New Roman" w:hAnsi="Times New Roman" w:cs="Times New Roman"/>
          <w:color w:val="202124"/>
          <w:sz w:val="24"/>
          <w:szCs w:val="24"/>
          <w:lang w:val="en"/>
        </w:rPr>
      </w:pPr>
      <w:r w:rsidRPr="00B67A45">
        <w:rPr>
          <w:rStyle w:val="y2iqfc"/>
          <w:rFonts w:ascii="Times New Roman" w:hAnsi="Times New Roman" w:cs="Times New Roman"/>
          <w:color w:val="202124"/>
          <w:sz w:val="24"/>
          <w:szCs w:val="24"/>
          <w:lang w:val="en"/>
        </w:rPr>
        <w:t>Right to erasure/right to be forgotten: You have the right to request, at any time, the erasure of all your personal data processed by the Region in the following cases:</w:t>
      </w:r>
    </w:p>
    <w:p w14:paraId="2122D032"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xml:space="preserve"> </w:t>
      </w:r>
    </w:p>
    <w:p w14:paraId="4F99D6C5"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lastRenderedPageBreak/>
        <w:sym w:font="Symbol" w:char="F0D8"/>
      </w:r>
      <w:r w:rsidRPr="007734A2">
        <w:rPr>
          <w:rStyle w:val="y2iqfc"/>
          <w:rFonts w:ascii="Times New Roman" w:hAnsi="Times New Roman" w:cs="Times New Roman"/>
          <w:color w:val="202124"/>
          <w:sz w:val="24"/>
          <w:szCs w:val="24"/>
          <w:lang w:val="en"/>
        </w:rPr>
        <w:t xml:space="preserve"> Your personal data is no longer necessary for the purposes for which it was </w:t>
      </w:r>
      <w:proofErr w:type="gramStart"/>
      <w:r w:rsidRPr="007734A2">
        <w:rPr>
          <w:rStyle w:val="y2iqfc"/>
          <w:rFonts w:ascii="Times New Roman" w:hAnsi="Times New Roman" w:cs="Times New Roman"/>
          <w:color w:val="202124"/>
          <w:sz w:val="24"/>
          <w:szCs w:val="24"/>
          <w:lang w:val="en"/>
        </w:rPr>
        <w:t>collected;</w:t>
      </w:r>
      <w:proofErr w:type="gramEnd"/>
    </w:p>
    <w:p w14:paraId="5BD11DC7"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You decide to withdraw your consent on which the processing is based and there is no other legal basis for the </w:t>
      </w:r>
      <w:proofErr w:type="gramStart"/>
      <w:r w:rsidRPr="007734A2">
        <w:rPr>
          <w:rStyle w:val="y2iqfc"/>
          <w:rFonts w:ascii="Times New Roman" w:hAnsi="Times New Roman" w:cs="Times New Roman"/>
          <w:color w:val="202124"/>
          <w:sz w:val="24"/>
          <w:szCs w:val="24"/>
          <w:lang w:val="en"/>
        </w:rPr>
        <w:t>processing;</w:t>
      </w:r>
      <w:proofErr w:type="gramEnd"/>
    </w:p>
    <w:p w14:paraId="00704FD0"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You object to the processing and there is no overriding legitimate reason for the </w:t>
      </w:r>
      <w:proofErr w:type="gramStart"/>
      <w:r w:rsidRPr="007734A2">
        <w:rPr>
          <w:rStyle w:val="y2iqfc"/>
          <w:rFonts w:ascii="Times New Roman" w:hAnsi="Times New Roman" w:cs="Times New Roman"/>
          <w:color w:val="202124"/>
          <w:sz w:val="24"/>
          <w:szCs w:val="24"/>
          <w:lang w:val="en"/>
        </w:rPr>
        <w:t>processing;</w:t>
      </w:r>
      <w:proofErr w:type="gramEnd"/>
    </w:p>
    <w:p w14:paraId="6FB27CFB"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Your personal data has been unlawfully </w:t>
      </w:r>
      <w:proofErr w:type="gramStart"/>
      <w:r w:rsidRPr="007734A2">
        <w:rPr>
          <w:rStyle w:val="y2iqfc"/>
          <w:rFonts w:ascii="Times New Roman" w:hAnsi="Times New Roman" w:cs="Times New Roman"/>
          <w:color w:val="202124"/>
          <w:sz w:val="24"/>
          <w:szCs w:val="24"/>
          <w:lang w:val="en"/>
        </w:rPr>
        <w:t>processed;</w:t>
      </w:r>
      <w:proofErr w:type="gramEnd"/>
    </w:p>
    <w:p w14:paraId="2D719FA6"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A legal obligation imposes the erasure of your personal data.</w:t>
      </w:r>
    </w:p>
    <w:p w14:paraId="7B06690F"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However, these obligations do not apply to the extent that this data processing is necessary:</w:t>
      </w:r>
    </w:p>
    <w:p w14:paraId="3FF968C6"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The exercise of the right to freedom of expression and </w:t>
      </w:r>
      <w:proofErr w:type="gramStart"/>
      <w:r w:rsidRPr="007734A2">
        <w:rPr>
          <w:rStyle w:val="y2iqfc"/>
          <w:rFonts w:ascii="Times New Roman" w:hAnsi="Times New Roman" w:cs="Times New Roman"/>
          <w:color w:val="202124"/>
          <w:sz w:val="24"/>
          <w:szCs w:val="24"/>
          <w:lang w:val="en"/>
        </w:rPr>
        <w:t>information;</w:t>
      </w:r>
      <w:proofErr w:type="gramEnd"/>
    </w:p>
    <w:p w14:paraId="5E354560"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To comply with a legal obligation to which the controller is </w:t>
      </w:r>
      <w:proofErr w:type="gramStart"/>
      <w:r w:rsidRPr="007734A2">
        <w:rPr>
          <w:rStyle w:val="y2iqfc"/>
          <w:rFonts w:ascii="Times New Roman" w:hAnsi="Times New Roman" w:cs="Times New Roman"/>
          <w:color w:val="202124"/>
          <w:sz w:val="24"/>
          <w:szCs w:val="24"/>
          <w:lang w:val="en"/>
        </w:rPr>
        <w:t>subject;</w:t>
      </w:r>
      <w:proofErr w:type="gramEnd"/>
    </w:p>
    <w:p w14:paraId="3CB35EB9"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To carry out a task in the public interest or in the exercise of official authority vested in the </w:t>
      </w:r>
      <w:proofErr w:type="gramStart"/>
      <w:r w:rsidRPr="007734A2">
        <w:rPr>
          <w:rStyle w:val="y2iqfc"/>
          <w:rFonts w:ascii="Times New Roman" w:hAnsi="Times New Roman" w:cs="Times New Roman"/>
          <w:color w:val="202124"/>
          <w:sz w:val="24"/>
          <w:szCs w:val="24"/>
          <w:lang w:val="en"/>
        </w:rPr>
        <w:t>controller;</w:t>
      </w:r>
      <w:proofErr w:type="gramEnd"/>
    </w:p>
    <w:p w14:paraId="4845B9CC"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For reasons of public interest in the field of public </w:t>
      </w:r>
      <w:proofErr w:type="gramStart"/>
      <w:r w:rsidRPr="007734A2">
        <w:rPr>
          <w:rStyle w:val="y2iqfc"/>
          <w:rFonts w:ascii="Times New Roman" w:hAnsi="Times New Roman" w:cs="Times New Roman"/>
          <w:color w:val="202124"/>
          <w:sz w:val="24"/>
          <w:szCs w:val="24"/>
          <w:lang w:val="en"/>
        </w:rPr>
        <w:t>health;</w:t>
      </w:r>
      <w:proofErr w:type="gramEnd"/>
    </w:p>
    <w:p w14:paraId="35F591BD"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For archival purposes in the public interest, for scientific or historical research purposes or for statistical </w:t>
      </w:r>
      <w:proofErr w:type="gramStart"/>
      <w:r w:rsidRPr="007734A2">
        <w:rPr>
          <w:rStyle w:val="y2iqfc"/>
          <w:rFonts w:ascii="Times New Roman" w:hAnsi="Times New Roman" w:cs="Times New Roman"/>
          <w:color w:val="202124"/>
          <w:sz w:val="24"/>
          <w:szCs w:val="24"/>
          <w:lang w:val="en"/>
        </w:rPr>
        <w:t>purposes;</w:t>
      </w:r>
      <w:proofErr w:type="gramEnd"/>
    </w:p>
    <w:p w14:paraId="28E4D634" w14:textId="77777777" w:rsidR="00F509BC" w:rsidRPr="007734A2" w:rsidRDefault="00F509BC" w:rsidP="007734A2">
      <w:pPr>
        <w:jc w:val="both"/>
        <w:rPr>
          <w:lang w:val="en-GB"/>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For the establishment, </w:t>
      </w:r>
      <w:proofErr w:type="gramStart"/>
      <w:r w:rsidRPr="007734A2">
        <w:rPr>
          <w:rStyle w:val="y2iqfc"/>
          <w:rFonts w:ascii="Times New Roman" w:hAnsi="Times New Roman" w:cs="Times New Roman"/>
          <w:color w:val="202124"/>
          <w:sz w:val="24"/>
          <w:szCs w:val="24"/>
          <w:lang w:val="en"/>
        </w:rPr>
        <w:t>exercise</w:t>
      </w:r>
      <w:proofErr w:type="gramEnd"/>
      <w:r w:rsidRPr="007734A2">
        <w:rPr>
          <w:rStyle w:val="y2iqfc"/>
          <w:rFonts w:ascii="Times New Roman" w:hAnsi="Times New Roman" w:cs="Times New Roman"/>
          <w:color w:val="202124"/>
          <w:sz w:val="24"/>
          <w:szCs w:val="24"/>
          <w:lang w:val="en"/>
        </w:rPr>
        <w:t xml:space="preserve"> or defense of rights in court.</w:t>
      </w:r>
    </w:p>
    <w:p w14:paraId="24BE0DD9" w14:textId="6C62EFB0" w:rsidR="00B67A45" w:rsidRPr="00B67A45" w:rsidRDefault="00F509BC" w:rsidP="000A44B3">
      <w:pPr>
        <w:pStyle w:val="Paragraphedeliste"/>
        <w:numPr>
          <w:ilvl w:val="0"/>
          <w:numId w:val="3"/>
        </w:numPr>
        <w:jc w:val="both"/>
        <w:rPr>
          <w:rStyle w:val="y2iqfc"/>
          <w:rFonts w:ascii="Times New Roman" w:hAnsi="Times New Roman" w:cs="Times New Roman"/>
          <w:color w:val="202124"/>
          <w:sz w:val="24"/>
          <w:szCs w:val="24"/>
          <w:highlight w:val="yellow"/>
          <w:lang w:val="en"/>
        </w:rPr>
      </w:pPr>
      <w:r w:rsidRPr="00B67A45">
        <w:rPr>
          <w:rStyle w:val="y2iqfc"/>
          <w:rFonts w:ascii="Times New Roman" w:hAnsi="Times New Roman" w:cs="Times New Roman"/>
          <w:color w:val="202124"/>
          <w:sz w:val="24"/>
          <w:szCs w:val="24"/>
          <w:lang w:val="en"/>
        </w:rPr>
        <w:t xml:space="preserve">Right to object to the processing of your data: You have the right to object at any time to the processing of your personal data unless the Region presents legitimate and compelling reasons for the processing. </w:t>
      </w:r>
      <w:r w:rsidRPr="00B67A45">
        <w:rPr>
          <w:rStyle w:val="y2iqfc"/>
          <w:rFonts w:ascii="Times New Roman" w:hAnsi="Times New Roman" w:cs="Times New Roman"/>
          <w:color w:val="202124"/>
          <w:sz w:val="24"/>
          <w:szCs w:val="24"/>
          <w:highlight w:val="yellow"/>
          <w:lang w:val="en"/>
        </w:rPr>
        <w:t>Click her</w:t>
      </w:r>
      <w:r w:rsidR="00B67A45" w:rsidRPr="00B67A45">
        <w:rPr>
          <w:rStyle w:val="y2iqfc"/>
          <w:rFonts w:ascii="Times New Roman" w:hAnsi="Times New Roman" w:cs="Times New Roman"/>
          <w:color w:val="202124"/>
          <w:sz w:val="24"/>
          <w:szCs w:val="24"/>
          <w:highlight w:val="yellow"/>
          <w:lang w:val="en"/>
        </w:rPr>
        <w:t>e</w:t>
      </w:r>
      <w:r w:rsidR="00B67A45">
        <w:rPr>
          <w:rStyle w:val="y2iqfc"/>
          <w:rFonts w:ascii="Times New Roman" w:hAnsi="Times New Roman" w:cs="Times New Roman"/>
          <w:color w:val="202124"/>
          <w:sz w:val="24"/>
          <w:szCs w:val="24"/>
          <w:highlight w:val="yellow"/>
          <w:lang w:val="en"/>
        </w:rPr>
        <w:t xml:space="preserve"> (</w:t>
      </w:r>
      <w:r w:rsidR="00B67A45" w:rsidRPr="00B67A45">
        <w:rPr>
          <w:rStyle w:val="y2iqfc"/>
          <w:rFonts w:ascii="Times New Roman" w:hAnsi="Times New Roman" w:cs="Times New Roman"/>
          <w:color w:val="FF0000"/>
          <w:sz w:val="24"/>
          <w:szCs w:val="24"/>
          <w:highlight w:val="yellow"/>
          <w:lang w:val="en"/>
        </w:rPr>
        <w:t>no access</w:t>
      </w:r>
      <w:r w:rsidR="00C17E8A">
        <w:rPr>
          <w:rStyle w:val="y2iqfc"/>
          <w:rFonts w:ascii="Times New Roman" w:hAnsi="Times New Roman" w:cs="Times New Roman"/>
          <w:color w:val="FF0000"/>
          <w:sz w:val="24"/>
          <w:szCs w:val="24"/>
          <w:highlight w:val="yellow"/>
          <w:lang w:val="en"/>
        </w:rPr>
        <w:t xml:space="preserve"> to the</w:t>
      </w:r>
      <w:r w:rsidR="00C17E8A" w:rsidRPr="00C17E8A">
        <w:rPr>
          <w:rStyle w:val="y2iqfc"/>
          <w:rFonts w:ascii="Times New Roman" w:hAnsi="Times New Roman" w:cs="Times New Roman"/>
          <w:color w:val="FF0000"/>
          <w:sz w:val="24"/>
          <w:szCs w:val="24"/>
          <w:highlight w:val="yellow"/>
          <w:lang w:val="en"/>
        </w:rPr>
        <w:t xml:space="preserve"> </w:t>
      </w:r>
      <w:r w:rsidR="00C17E8A" w:rsidRPr="00B67A45">
        <w:rPr>
          <w:rStyle w:val="y2iqfc"/>
          <w:rFonts w:ascii="Times New Roman" w:hAnsi="Times New Roman" w:cs="Times New Roman"/>
          <w:color w:val="FF0000"/>
          <w:sz w:val="24"/>
          <w:szCs w:val="24"/>
          <w:highlight w:val="yellow"/>
          <w:lang w:val="en"/>
        </w:rPr>
        <w:t>page</w:t>
      </w:r>
      <w:r w:rsidR="00B67A45">
        <w:rPr>
          <w:rStyle w:val="y2iqfc"/>
          <w:rFonts w:ascii="Times New Roman" w:hAnsi="Times New Roman" w:cs="Times New Roman"/>
          <w:color w:val="202124"/>
          <w:sz w:val="24"/>
          <w:szCs w:val="24"/>
          <w:highlight w:val="yellow"/>
          <w:lang w:val="en"/>
        </w:rPr>
        <w:t>)</w:t>
      </w:r>
    </w:p>
    <w:p w14:paraId="126DB582" w14:textId="556C8034" w:rsidR="00F509BC" w:rsidRPr="00B67A45" w:rsidRDefault="00F509BC" w:rsidP="000518E6">
      <w:pPr>
        <w:pStyle w:val="Paragraphedeliste"/>
        <w:numPr>
          <w:ilvl w:val="0"/>
          <w:numId w:val="3"/>
        </w:numPr>
        <w:jc w:val="both"/>
        <w:rPr>
          <w:rStyle w:val="y2iqfc"/>
          <w:rFonts w:ascii="Times New Roman" w:hAnsi="Times New Roman" w:cs="Times New Roman"/>
          <w:color w:val="202124"/>
          <w:sz w:val="24"/>
          <w:szCs w:val="24"/>
          <w:lang w:val="en"/>
        </w:rPr>
      </w:pPr>
      <w:r w:rsidRPr="00B67A45">
        <w:rPr>
          <w:rStyle w:val="y2iqfc"/>
          <w:rFonts w:ascii="Times New Roman" w:hAnsi="Times New Roman" w:cs="Times New Roman"/>
          <w:color w:val="202124"/>
          <w:sz w:val="24"/>
          <w:szCs w:val="24"/>
          <w:lang w:val="en"/>
        </w:rPr>
        <w:t>Right to restriction of processing: You have the right to request that the Region restrict the use of your personal data in the following circumstances:</w:t>
      </w:r>
    </w:p>
    <w:p w14:paraId="15D90A74"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xml:space="preserve">You dispute the accuracy of your personal </w:t>
      </w:r>
      <w:proofErr w:type="gramStart"/>
      <w:r w:rsidRPr="007734A2">
        <w:rPr>
          <w:rStyle w:val="y2iqfc"/>
          <w:rFonts w:ascii="Times New Roman" w:hAnsi="Times New Roman" w:cs="Times New Roman"/>
          <w:color w:val="202124"/>
          <w:sz w:val="24"/>
          <w:szCs w:val="24"/>
          <w:lang w:val="en"/>
        </w:rPr>
        <w:t>data;</w:t>
      </w:r>
      <w:proofErr w:type="gramEnd"/>
    </w:p>
    <w:p w14:paraId="4272CFE5"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The processing is </w:t>
      </w:r>
      <w:proofErr w:type="gramStart"/>
      <w:r w:rsidRPr="007734A2">
        <w:rPr>
          <w:rStyle w:val="y2iqfc"/>
          <w:rFonts w:ascii="Times New Roman" w:hAnsi="Times New Roman" w:cs="Times New Roman"/>
          <w:color w:val="202124"/>
          <w:sz w:val="24"/>
          <w:szCs w:val="24"/>
          <w:lang w:val="en"/>
        </w:rPr>
        <w:t>unlawful</w:t>
      </w:r>
      <w:proofErr w:type="gramEnd"/>
      <w:r w:rsidRPr="007734A2">
        <w:rPr>
          <w:rStyle w:val="y2iqfc"/>
          <w:rFonts w:ascii="Times New Roman" w:hAnsi="Times New Roman" w:cs="Times New Roman"/>
          <w:color w:val="202124"/>
          <w:sz w:val="24"/>
          <w:szCs w:val="24"/>
          <w:lang w:val="en"/>
        </w:rPr>
        <w:t xml:space="preserve"> and you oppose their erasure and demand the limitation of their use instead;</w:t>
      </w:r>
    </w:p>
    <w:p w14:paraId="499E502B"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The Region no longer needs your personal data for the purposes of the processing, but they are still necessary for you to establish, exercise or defend legal rights,</w:t>
      </w:r>
    </w:p>
    <w:p w14:paraId="59766281"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sym w:font="Symbol" w:char="F0D8"/>
      </w:r>
      <w:r w:rsidRPr="007734A2">
        <w:rPr>
          <w:rStyle w:val="y2iqfc"/>
          <w:rFonts w:ascii="Times New Roman" w:hAnsi="Times New Roman" w:cs="Times New Roman"/>
          <w:color w:val="202124"/>
          <w:sz w:val="24"/>
          <w:szCs w:val="24"/>
          <w:lang w:val="en"/>
        </w:rPr>
        <w:t xml:space="preserve"> You have objected to the processing pending the verification of whether there are legitimate grounds for continuing the processing.</w:t>
      </w:r>
    </w:p>
    <w:p w14:paraId="2AA10E5D" w14:textId="77777777" w:rsidR="00B67A45" w:rsidRDefault="00F509BC" w:rsidP="007734A2">
      <w:pPr>
        <w:pStyle w:val="Paragraphedeliste"/>
        <w:numPr>
          <w:ilvl w:val="0"/>
          <w:numId w:val="4"/>
        </w:numPr>
        <w:jc w:val="both"/>
        <w:rPr>
          <w:rStyle w:val="y2iqfc"/>
          <w:rFonts w:ascii="Times New Roman" w:hAnsi="Times New Roman" w:cs="Times New Roman"/>
          <w:color w:val="202124"/>
          <w:sz w:val="24"/>
          <w:szCs w:val="24"/>
          <w:lang w:val="en"/>
        </w:rPr>
      </w:pPr>
      <w:r w:rsidRPr="00B67A45">
        <w:rPr>
          <w:rStyle w:val="y2iqfc"/>
          <w:rFonts w:ascii="Times New Roman" w:hAnsi="Times New Roman" w:cs="Times New Roman"/>
          <w:color w:val="202124"/>
          <w:sz w:val="24"/>
          <w:szCs w:val="24"/>
          <w:lang w:val="en"/>
        </w:rPr>
        <w:t>Right not to be the subject of an individual decision including profiling: You have the right not to be the subject of a decision based exclusively on automated processing, including profiling, producing legal effects concerning or significantly affecting you.</w:t>
      </w:r>
    </w:p>
    <w:p w14:paraId="719088DE" w14:textId="4A333C67" w:rsidR="00F509BC" w:rsidRPr="00B67A45" w:rsidRDefault="00F509BC" w:rsidP="007734A2">
      <w:pPr>
        <w:pStyle w:val="Paragraphedeliste"/>
        <w:numPr>
          <w:ilvl w:val="0"/>
          <w:numId w:val="4"/>
        </w:numPr>
        <w:jc w:val="both"/>
        <w:rPr>
          <w:rStyle w:val="y2iqfc"/>
          <w:rFonts w:ascii="Times New Roman" w:hAnsi="Times New Roman" w:cs="Times New Roman"/>
          <w:color w:val="202124"/>
          <w:sz w:val="24"/>
          <w:szCs w:val="24"/>
          <w:lang w:val="en"/>
        </w:rPr>
      </w:pPr>
      <w:r w:rsidRPr="00B67A45">
        <w:rPr>
          <w:rStyle w:val="y2iqfc"/>
          <w:rFonts w:ascii="Times New Roman" w:hAnsi="Times New Roman" w:cs="Times New Roman"/>
          <w:color w:val="202124"/>
          <w:sz w:val="24"/>
          <w:szCs w:val="24"/>
          <w:lang w:val="en"/>
        </w:rPr>
        <w:t>Right of complaint to a supervisory authority: If you consider that the processing of your personal data constitutes a violation of the legislation in force, you have the possibility of lodging a complaint with the National Commission for Computing and freedoms (CNIL).</w:t>
      </w:r>
    </w:p>
    <w:p w14:paraId="50DF9A31" w14:textId="77777777" w:rsidR="00F509BC" w:rsidRPr="007734A2" w:rsidRDefault="00F509BC" w:rsidP="007734A2">
      <w:pPr>
        <w:jc w:val="both"/>
        <w:rPr>
          <w:rStyle w:val="y2iqfc"/>
          <w:rFonts w:ascii="Times New Roman" w:hAnsi="Times New Roman" w:cs="Times New Roman"/>
          <w:color w:val="202124"/>
          <w:sz w:val="24"/>
          <w:szCs w:val="24"/>
          <w:lang w:val="en"/>
        </w:rPr>
      </w:pPr>
    </w:p>
    <w:p w14:paraId="3FEFE9C1" w14:textId="77777777" w:rsidR="00B67A45"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lastRenderedPageBreak/>
        <w:t xml:space="preserve">To exercise one of these rights, you can contact the Data Protection Officer (DPO) of the SUD Region either by using the form: </w:t>
      </w:r>
    </w:p>
    <w:p w14:paraId="2D2B3938" w14:textId="5A7B764D" w:rsidR="00F509BC" w:rsidRPr="00C17E8A" w:rsidRDefault="00F509BC" w:rsidP="007734A2">
      <w:pPr>
        <w:jc w:val="both"/>
        <w:rPr>
          <w:rStyle w:val="y2iqfc"/>
          <w:rFonts w:ascii="Times New Roman" w:hAnsi="Times New Roman" w:cs="Times New Roman"/>
          <w:color w:val="202124"/>
          <w:sz w:val="24"/>
          <w:szCs w:val="24"/>
          <w:lang w:val="en-GB"/>
        </w:rPr>
      </w:pPr>
      <w:r w:rsidRPr="00C17E8A">
        <w:rPr>
          <w:rStyle w:val="y2iqfc"/>
          <w:rFonts w:ascii="Times New Roman" w:hAnsi="Times New Roman" w:cs="Times New Roman"/>
          <w:color w:val="202124"/>
          <w:sz w:val="24"/>
          <w:szCs w:val="24"/>
          <w:lang w:val="en-GB"/>
        </w:rPr>
        <w:t>https://www.maregionsud.fr/mentions-legales/ data-right-exercise-form</w:t>
      </w:r>
      <w:r w:rsidR="00B67A45" w:rsidRPr="00C17E8A">
        <w:rPr>
          <w:rStyle w:val="y2iqfc"/>
          <w:rFonts w:ascii="Times New Roman" w:hAnsi="Times New Roman" w:cs="Times New Roman"/>
          <w:color w:val="202124"/>
          <w:sz w:val="24"/>
          <w:szCs w:val="24"/>
          <w:lang w:val="en-GB"/>
        </w:rPr>
        <w:t xml:space="preserve"> (</w:t>
      </w:r>
      <w:r w:rsidR="00C17E8A" w:rsidRPr="00C17E8A">
        <w:rPr>
          <w:rStyle w:val="y2iqfc"/>
          <w:rFonts w:ascii="Times New Roman" w:hAnsi="Times New Roman" w:cs="Times New Roman"/>
          <w:i/>
          <w:iCs/>
          <w:color w:val="FF0000"/>
          <w:sz w:val="24"/>
          <w:szCs w:val="24"/>
          <w:highlight w:val="yellow"/>
          <w:lang w:val="en-GB"/>
        </w:rPr>
        <w:t>page does not exist</w:t>
      </w:r>
      <w:r w:rsidR="00B67A45" w:rsidRPr="00C17E8A">
        <w:rPr>
          <w:rStyle w:val="y2iqfc"/>
          <w:rFonts w:ascii="Times New Roman" w:hAnsi="Times New Roman" w:cs="Times New Roman"/>
          <w:i/>
          <w:iCs/>
          <w:color w:val="FF0000"/>
          <w:sz w:val="24"/>
          <w:szCs w:val="24"/>
          <w:lang w:val="en-GB"/>
        </w:rPr>
        <w:t>)</w:t>
      </w:r>
    </w:p>
    <w:p w14:paraId="0096BD28"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Or by post to:</w:t>
      </w:r>
    </w:p>
    <w:p w14:paraId="31E34847"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Regional Hotel</w:t>
      </w:r>
    </w:p>
    <w:p w14:paraId="77588DBA"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Data Protection Officer</w:t>
      </w:r>
    </w:p>
    <w:p w14:paraId="1B421E48" w14:textId="77777777" w:rsidR="00F509BC" w:rsidRPr="007734A2" w:rsidRDefault="00F509BC" w:rsidP="007734A2">
      <w:pPr>
        <w:jc w:val="both"/>
        <w:rPr>
          <w:rStyle w:val="y2iqfc"/>
          <w:rFonts w:ascii="Times New Roman" w:hAnsi="Times New Roman" w:cs="Times New Roman"/>
          <w:color w:val="202124"/>
          <w:sz w:val="24"/>
          <w:szCs w:val="24"/>
          <w:lang w:val="en"/>
        </w:rPr>
      </w:pPr>
      <w:r w:rsidRPr="007734A2">
        <w:rPr>
          <w:rStyle w:val="y2iqfc"/>
          <w:rFonts w:ascii="Times New Roman" w:hAnsi="Times New Roman" w:cs="Times New Roman"/>
          <w:color w:val="202124"/>
          <w:sz w:val="24"/>
          <w:szCs w:val="24"/>
          <w:lang w:val="en"/>
        </w:rPr>
        <w:t xml:space="preserve">27 place Jules Guesde - 13481 Marseille </w:t>
      </w:r>
      <w:proofErr w:type="spellStart"/>
      <w:r w:rsidRPr="007734A2">
        <w:rPr>
          <w:rStyle w:val="y2iqfc"/>
          <w:rFonts w:ascii="Times New Roman" w:hAnsi="Times New Roman" w:cs="Times New Roman"/>
          <w:color w:val="202124"/>
          <w:sz w:val="24"/>
          <w:szCs w:val="24"/>
          <w:lang w:val="en"/>
        </w:rPr>
        <w:t>cedex</w:t>
      </w:r>
      <w:proofErr w:type="spellEnd"/>
      <w:r w:rsidRPr="007734A2">
        <w:rPr>
          <w:rStyle w:val="y2iqfc"/>
          <w:rFonts w:ascii="Times New Roman" w:hAnsi="Times New Roman" w:cs="Times New Roman"/>
          <w:color w:val="202124"/>
          <w:sz w:val="24"/>
          <w:szCs w:val="24"/>
          <w:lang w:val="en"/>
        </w:rPr>
        <w:t xml:space="preserve"> 20</w:t>
      </w:r>
    </w:p>
    <w:p w14:paraId="52907C35" w14:textId="77777777" w:rsidR="00F509BC" w:rsidRPr="007734A2" w:rsidRDefault="00F509BC" w:rsidP="007734A2">
      <w:pPr>
        <w:jc w:val="both"/>
        <w:rPr>
          <w:lang w:val="en-GB"/>
        </w:rPr>
      </w:pPr>
      <w:r w:rsidRPr="007734A2">
        <w:rPr>
          <w:rStyle w:val="y2iqfc"/>
          <w:rFonts w:ascii="Times New Roman" w:hAnsi="Times New Roman" w:cs="Times New Roman"/>
          <w:color w:val="202124"/>
          <w:sz w:val="24"/>
          <w:szCs w:val="24"/>
          <w:lang w:val="en"/>
        </w:rPr>
        <w:t xml:space="preserve">The DPO will ensure that your personal data is systematically used in a transparent, accurate manner and in accordance with the applicable regulations and will </w:t>
      </w:r>
      <w:proofErr w:type="gramStart"/>
      <w:r w:rsidRPr="007734A2">
        <w:rPr>
          <w:rStyle w:val="y2iqfc"/>
          <w:rFonts w:ascii="Times New Roman" w:hAnsi="Times New Roman" w:cs="Times New Roman"/>
          <w:color w:val="202124"/>
          <w:sz w:val="24"/>
          <w:szCs w:val="24"/>
          <w:lang w:val="en"/>
        </w:rPr>
        <w:t>take into account</w:t>
      </w:r>
      <w:proofErr w:type="gramEnd"/>
      <w:r w:rsidRPr="007734A2">
        <w:rPr>
          <w:rStyle w:val="y2iqfc"/>
          <w:rFonts w:ascii="Times New Roman" w:hAnsi="Times New Roman" w:cs="Times New Roman"/>
          <w:color w:val="202124"/>
          <w:sz w:val="24"/>
          <w:szCs w:val="24"/>
          <w:lang w:val="en"/>
        </w:rPr>
        <w:t xml:space="preserve"> your requests to exercise the rights defined above.</w:t>
      </w:r>
    </w:p>
    <w:p w14:paraId="387C9F2F" w14:textId="77777777" w:rsidR="00F509BC" w:rsidRPr="007734A2" w:rsidRDefault="00F509BC" w:rsidP="007734A2">
      <w:pPr>
        <w:jc w:val="both"/>
        <w:rPr>
          <w:lang w:val="en-GB"/>
        </w:rPr>
      </w:pPr>
    </w:p>
    <w:sectPr w:rsidR="00F509BC" w:rsidRPr="00773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48D"/>
    <w:multiLevelType w:val="hybridMultilevel"/>
    <w:tmpl w:val="17767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142B1"/>
    <w:multiLevelType w:val="hybridMultilevel"/>
    <w:tmpl w:val="8430C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A35F1D"/>
    <w:multiLevelType w:val="hybridMultilevel"/>
    <w:tmpl w:val="6F6AC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B0641F"/>
    <w:multiLevelType w:val="hybridMultilevel"/>
    <w:tmpl w:val="833E5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3861262">
    <w:abstractNumId w:val="2"/>
  </w:num>
  <w:num w:numId="2" w16cid:durableId="641470664">
    <w:abstractNumId w:val="0"/>
  </w:num>
  <w:num w:numId="3" w16cid:durableId="1065840791">
    <w:abstractNumId w:val="1"/>
  </w:num>
  <w:num w:numId="4" w16cid:durableId="175847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8A"/>
    <w:rsid w:val="00506F72"/>
    <w:rsid w:val="00710F84"/>
    <w:rsid w:val="00727C31"/>
    <w:rsid w:val="007734A2"/>
    <w:rsid w:val="00B67A45"/>
    <w:rsid w:val="00C17E8A"/>
    <w:rsid w:val="00DC0A8A"/>
    <w:rsid w:val="00E25408"/>
    <w:rsid w:val="00F50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9C62"/>
  <w15:chartTrackingRefBased/>
  <w15:docId w15:val="{66C14FE2-FC2E-469E-B9FD-1875BBE1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DC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C0A8A"/>
    <w:rPr>
      <w:rFonts w:ascii="Courier New" w:eastAsia="Times New Roman" w:hAnsi="Courier New" w:cs="Courier New"/>
      <w:sz w:val="20"/>
      <w:szCs w:val="20"/>
      <w:lang w:eastAsia="fr-FR"/>
    </w:rPr>
  </w:style>
  <w:style w:type="character" w:customStyle="1" w:styleId="y2iqfc">
    <w:name w:val="y2iqfc"/>
    <w:basedOn w:val="Policepardfaut"/>
    <w:rsid w:val="00DC0A8A"/>
  </w:style>
  <w:style w:type="paragraph" w:styleId="Sansinterligne">
    <w:name w:val="No Spacing"/>
    <w:uiPriority w:val="1"/>
    <w:qFormat/>
    <w:rsid w:val="007734A2"/>
    <w:pPr>
      <w:spacing w:after="0" w:line="240" w:lineRule="auto"/>
    </w:pPr>
  </w:style>
  <w:style w:type="paragraph" w:styleId="Paragraphedeliste">
    <w:name w:val="List Paragraph"/>
    <w:basedOn w:val="Normal"/>
    <w:uiPriority w:val="34"/>
    <w:qFormat/>
    <w:rsid w:val="00B6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7503">
      <w:bodyDiv w:val="1"/>
      <w:marLeft w:val="0"/>
      <w:marRight w:val="0"/>
      <w:marTop w:val="0"/>
      <w:marBottom w:val="0"/>
      <w:divBdr>
        <w:top w:val="none" w:sz="0" w:space="0" w:color="auto"/>
        <w:left w:val="none" w:sz="0" w:space="0" w:color="auto"/>
        <w:bottom w:val="none" w:sz="0" w:space="0" w:color="auto"/>
        <w:right w:val="none" w:sz="0" w:space="0" w:color="auto"/>
      </w:divBdr>
    </w:div>
    <w:div w:id="91706723">
      <w:bodyDiv w:val="1"/>
      <w:marLeft w:val="0"/>
      <w:marRight w:val="0"/>
      <w:marTop w:val="0"/>
      <w:marBottom w:val="0"/>
      <w:divBdr>
        <w:top w:val="none" w:sz="0" w:space="0" w:color="auto"/>
        <w:left w:val="none" w:sz="0" w:space="0" w:color="auto"/>
        <w:bottom w:val="none" w:sz="0" w:space="0" w:color="auto"/>
        <w:right w:val="none" w:sz="0" w:space="0" w:color="auto"/>
      </w:divBdr>
    </w:div>
    <w:div w:id="139462101">
      <w:bodyDiv w:val="1"/>
      <w:marLeft w:val="0"/>
      <w:marRight w:val="0"/>
      <w:marTop w:val="0"/>
      <w:marBottom w:val="0"/>
      <w:divBdr>
        <w:top w:val="none" w:sz="0" w:space="0" w:color="auto"/>
        <w:left w:val="none" w:sz="0" w:space="0" w:color="auto"/>
        <w:bottom w:val="none" w:sz="0" w:space="0" w:color="auto"/>
        <w:right w:val="none" w:sz="0" w:space="0" w:color="auto"/>
      </w:divBdr>
      <w:divsChild>
        <w:div w:id="1963340156">
          <w:marLeft w:val="0"/>
          <w:marRight w:val="0"/>
          <w:marTop w:val="0"/>
          <w:marBottom w:val="0"/>
          <w:divBdr>
            <w:top w:val="none" w:sz="0" w:space="0" w:color="auto"/>
            <w:left w:val="none" w:sz="0" w:space="0" w:color="auto"/>
            <w:bottom w:val="none" w:sz="0" w:space="0" w:color="auto"/>
            <w:right w:val="none" w:sz="0" w:space="0" w:color="auto"/>
          </w:divBdr>
        </w:div>
        <w:div w:id="1797407859">
          <w:marLeft w:val="0"/>
          <w:marRight w:val="0"/>
          <w:marTop w:val="0"/>
          <w:marBottom w:val="0"/>
          <w:divBdr>
            <w:top w:val="none" w:sz="0" w:space="0" w:color="auto"/>
            <w:left w:val="none" w:sz="0" w:space="0" w:color="auto"/>
            <w:bottom w:val="none" w:sz="0" w:space="0" w:color="auto"/>
            <w:right w:val="none" w:sz="0" w:space="0" w:color="auto"/>
          </w:divBdr>
          <w:divsChild>
            <w:div w:id="1815221922">
              <w:marLeft w:val="0"/>
              <w:marRight w:val="165"/>
              <w:marTop w:val="150"/>
              <w:marBottom w:val="0"/>
              <w:divBdr>
                <w:top w:val="none" w:sz="0" w:space="0" w:color="auto"/>
                <w:left w:val="none" w:sz="0" w:space="0" w:color="auto"/>
                <w:bottom w:val="none" w:sz="0" w:space="0" w:color="auto"/>
                <w:right w:val="none" w:sz="0" w:space="0" w:color="auto"/>
              </w:divBdr>
              <w:divsChild>
                <w:div w:id="341973974">
                  <w:marLeft w:val="0"/>
                  <w:marRight w:val="0"/>
                  <w:marTop w:val="0"/>
                  <w:marBottom w:val="0"/>
                  <w:divBdr>
                    <w:top w:val="none" w:sz="0" w:space="0" w:color="auto"/>
                    <w:left w:val="none" w:sz="0" w:space="0" w:color="auto"/>
                    <w:bottom w:val="none" w:sz="0" w:space="0" w:color="auto"/>
                    <w:right w:val="none" w:sz="0" w:space="0" w:color="auto"/>
                  </w:divBdr>
                  <w:divsChild>
                    <w:div w:id="2026515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7076">
      <w:bodyDiv w:val="1"/>
      <w:marLeft w:val="0"/>
      <w:marRight w:val="0"/>
      <w:marTop w:val="0"/>
      <w:marBottom w:val="0"/>
      <w:divBdr>
        <w:top w:val="none" w:sz="0" w:space="0" w:color="auto"/>
        <w:left w:val="none" w:sz="0" w:space="0" w:color="auto"/>
        <w:bottom w:val="none" w:sz="0" w:space="0" w:color="auto"/>
        <w:right w:val="none" w:sz="0" w:space="0" w:color="auto"/>
      </w:divBdr>
    </w:div>
    <w:div w:id="478808620">
      <w:bodyDiv w:val="1"/>
      <w:marLeft w:val="0"/>
      <w:marRight w:val="0"/>
      <w:marTop w:val="0"/>
      <w:marBottom w:val="0"/>
      <w:divBdr>
        <w:top w:val="none" w:sz="0" w:space="0" w:color="auto"/>
        <w:left w:val="none" w:sz="0" w:space="0" w:color="auto"/>
        <w:bottom w:val="none" w:sz="0" w:space="0" w:color="auto"/>
        <w:right w:val="none" w:sz="0" w:space="0" w:color="auto"/>
      </w:divBdr>
    </w:div>
    <w:div w:id="538393900">
      <w:bodyDiv w:val="1"/>
      <w:marLeft w:val="0"/>
      <w:marRight w:val="0"/>
      <w:marTop w:val="0"/>
      <w:marBottom w:val="0"/>
      <w:divBdr>
        <w:top w:val="none" w:sz="0" w:space="0" w:color="auto"/>
        <w:left w:val="none" w:sz="0" w:space="0" w:color="auto"/>
        <w:bottom w:val="none" w:sz="0" w:space="0" w:color="auto"/>
        <w:right w:val="none" w:sz="0" w:space="0" w:color="auto"/>
      </w:divBdr>
    </w:div>
    <w:div w:id="577404833">
      <w:bodyDiv w:val="1"/>
      <w:marLeft w:val="0"/>
      <w:marRight w:val="0"/>
      <w:marTop w:val="0"/>
      <w:marBottom w:val="0"/>
      <w:divBdr>
        <w:top w:val="none" w:sz="0" w:space="0" w:color="auto"/>
        <w:left w:val="none" w:sz="0" w:space="0" w:color="auto"/>
        <w:bottom w:val="none" w:sz="0" w:space="0" w:color="auto"/>
        <w:right w:val="none" w:sz="0" w:space="0" w:color="auto"/>
      </w:divBdr>
    </w:div>
    <w:div w:id="632950017">
      <w:bodyDiv w:val="1"/>
      <w:marLeft w:val="0"/>
      <w:marRight w:val="0"/>
      <w:marTop w:val="0"/>
      <w:marBottom w:val="0"/>
      <w:divBdr>
        <w:top w:val="none" w:sz="0" w:space="0" w:color="auto"/>
        <w:left w:val="none" w:sz="0" w:space="0" w:color="auto"/>
        <w:bottom w:val="none" w:sz="0" w:space="0" w:color="auto"/>
        <w:right w:val="none" w:sz="0" w:space="0" w:color="auto"/>
      </w:divBdr>
    </w:div>
    <w:div w:id="703555229">
      <w:bodyDiv w:val="1"/>
      <w:marLeft w:val="0"/>
      <w:marRight w:val="0"/>
      <w:marTop w:val="0"/>
      <w:marBottom w:val="0"/>
      <w:divBdr>
        <w:top w:val="none" w:sz="0" w:space="0" w:color="auto"/>
        <w:left w:val="none" w:sz="0" w:space="0" w:color="auto"/>
        <w:bottom w:val="none" w:sz="0" w:space="0" w:color="auto"/>
        <w:right w:val="none" w:sz="0" w:space="0" w:color="auto"/>
      </w:divBdr>
    </w:div>
    <w:div w:id="729305585">
      <w:bodyDiv w:val="1"/>
      <w:marLeft w:val="0"/>
      <w:marRight w:val="0"/>
      <w:marTop w:val="0"/>
      <w:marBottom w:val="0"/>
      <w:divBdr>
        <w:top w:val="none" w:sz="0" w:space="0" w:color="auto"/>
        <w:left w:val="none" w:sz="0" w:space="0" w:color="auto"/>
        <w:bottom w:val="none" w:sz="0" w:space="0" w:color="auto"/>
        <w:right w:val="none" w:sz="0" w:space="0" w:color="auto"/>
      </w:divBdr>
    </w:div>
    <w:div w:id="780344143">
      <w:bodyDiv w:val="1"/>
      <w:marLeft w:val="0"/>
      <w:marRight w:val="0"/>
      <w:marTop w:val="0"/>
      <w:marBottom w:val="0"/>
      <w:divBdr>
        <w:top w:val="none" w:sz="0" w:space="0" w:color="auto"/>
        <w:left w:val="none" w:sz="0" w:space="0" w:color="auto"/>
        <w:bottom w:val="none" w:sz="0" w:space="0" w:color="auto"/>
        <w:right w:val="none" w:sz="0" w:space="0" w:color="auto"/>
      </w:divBdr>
    </w:div>
    <w:div w:id="783766267">
      <w:bodyDiv w:val="1"/>
      <w:marLeft w:val="0"/>
      <w:marRight w:val="0"/>
      <w:marTop w:val="0"/>
      <w:marBottom w:val="0"/>
      <w:divBdr>
        <w:top w:val="none" w:sz="0" w:space="0" w:color="auto"/>
        <w:left w:val="none" w:sz="0" w:space="0" w:color="auto"/>
        <w:bottom w:val="none" w:sz="0" w:space="0" w:color="auto"/>
        <w:right w:val="none" w:sz="0" w:space="0" w:color="auto"/>
      </w:divBdr>
    </w:div>
    <w:div w:id="860707008">
      <w:bodyDiv w:val="1"/>
      <w:marLeft w:val="0"/>
      <w:marRight w:val="0"/>
      <w:marTop w:val="0"/>
      <w:marBottom w:val="0"/>
      <w:divBdr>
        <w:top w:val="none" w:sz="0" w:space="0" w:color="auto"/>
        <w:left w:val="none" w:sz="0" w:space="0" w:color="auto"/>
        <w:bottom w:val="none" w:sz="0" w:space="0" w:color="auto"/>
        <w:right w:val="none" w:sz="0" w:space="0" w:color="auto"/>
      </w:divBdr>
    </w:div>
    <w:div w:id="1015618853">
      <w:bodyDiv w:val="1"/>
      <w:marLeft w:val="0"/>
      <w:marRight w:val="0"/>
      <w:marTop w:val="0"/>
      <w:marBottom w:val="0"/>
      <w:divBdr>
        <w:top w:val="none" w:sz="0" w:space="0" w:color="auto"/>
        <w:left w:val="none" w:sz="0" w:space="0" w:color="auto"/>
        <w:bottom w:val="none" w:sz="0" w:space="0" w:color="auto"/>
        <w:right w:val="none" w:sz="0" w:space="0" w:color="auto"/>
      </w:divBdr>
    </w:div>
    <w:div w:id="1064989547">
      <w:bodyDiv w:val="1"/>
      <w:marLeft w:val="0"/>
      <w:marRight w:val="0"/>
      <w:marTop w:val="0"/>
      <w:marBottom w:val="0"/>
      <w:divBdr>
        <w:top w:val="none" w:sz="0" w:space="0" w:color="auto"/>
        <w:left w:val="none" w:sz="0" w:space="0" w:color="auto"/>
        <w:bottom w:val="none" w:sz="0" w:space="0" w:color="auto"/>
        <w:right w:val="none" w:sz="0" w:space="0" w:color="auto"/>
      </w:divBdr>
    </w:div>
    <w:div w:id="1095438055">
      <w:bodyDiv w:val="1"/>
      <w:marLeft w:val="0"/>
      <w:marRight w:val="0"/>
      <w:marTop w:val="0"/>
      <w:marBottom w:val="0"/>
      <w:divBdr>
        <w:top w:val="none" w:sz="0" w:space="0" w:color="auto"/>
        <w:left w:val="none" w:sz="0" w:space="0" w:color="auto"/>
        <w:bottom w:val="none" w:sz="0" w:space="0" w:color="auto"/>
        <w:right w:val="none" w:sz="0" w:space="0" w:color="auto"/>
      </w:divBdr>
    </w:div>
    <w:div w:id="1220898471">
      <w:bodyDiv w:val="1"/>
      <w:marLeft w:val="0"/>
      <w:marRight w:val="0"/>
      <w:marTop w:val="0"/>
      <w:marBottom w:val="0"/>
      <w:divBdr>
        <w:top w:val="none" w:sz="0" w:space="0" w:color="auto"/>
        <w:left w:val="none" w:sz="0" w:space="0" w:color="auto"/>
        <w:bottom w:val="none" w:sz="0" w:space="0" w:color="auto"/>
        <w:right w:val="none" w:sz="0" w:space="0" w:color="auto"/>
      </w:divBdr>
    </w:div>
    <w:div w:id="1305937035">
      <w:bodyDiv w:val="1"/>
      <w:marLeft w:val="0"/>
      <w:marRight w:val="0"/>
      <w:marTop w:val="0"/>
      <w:marBottom w:val="0"/>
      <w:divBdr>
        <w:top w:val="none" w:sz="0" w:space="0" w:color="auto"/>
        <w:left w:val="none" w:sz="0" w:space="0" w:color="auto"/>
        <w:bottom w:val="none" w:sz="0" w:space="0" w:color="auto"/>
        <w:right w:val="none" w:sz="0" w:space="0" w:color="auto"/>
      </w:divBdr>
    </w:div>
    <w:div w:id="1624649120">
      <w:bodyDiv w:val="1"/>
      <w:marLeft w:val="0"/>
      <w:marRight w:val="0"/>
      <w:marTop w:val="0"/>
      <w:marBottom w:val="0"/>
      <w:divBdr>
        <w:top w:val="none" w:sz="0" w:space="0" w:color="auto"/>
        <w:left w:val="none" w:sz="0" w:space="0" w:color="auto"/>
        <w:bottom w:val="none" w:sz="0" w:space="0" w:color="auto"/>
        <w:right w:val="none" w:sz="0" w:space="0" w:color="auto"/>
      </w:divBdr>
    </w:div>
    <w:div w:id="1675566653">
      <w:bodyDiv w:val="1"/>
      <w:marLeft w:val="0"/>
      <w:marRight w:val="0"/>
      <w:marTop w:val="0"/>
      <w:marBottom w:val="0"/>
      <w:divBdr>
        <w:top w:val="none" w:sz="0" w:space="0" w:color="auto"/>
        <w:left w:val="none" w:sz="0" w:space="0" w:color="auto"/>
        <w:bottom w:val="none" w:sz="0" w:space="0" w:color="auto"/>
        <w:right w:val="none" w:sz="0" w:space="0" w:color="auto"/>
      </w:divBdr>
    </w:div>
    <w:div w:id="1740059536">
      <w:bodyDiv w:val="1"/>
      <w:marLeft w:val="0"/>
      <w:marRight w:val="0"/>
      <w:marTop w:val="0"/>
      <w:marBottom w:val="0"/>
      <w:divBdr>
        <w:top w:val="none" w:sz="0" w:space="0" w:color="auto"/>
        <w:left w:val="none" w:sz="0" w:space="0" w:color="auto"/>
        <w:bottom w:val="none" w:sz="0" w:space="0" w:color="auto"/>
        <w:right w:val="none" w:sz="0" w:space="0" w:color="auto"/>
      </w:divBdr>
    </w:div>
    <w:div w:id="21051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9D25-3E16-44D3-9D25-CD68B0E6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1492</Words>
  <Characters>8212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DELIN Estelle</dc:creator>
  <cp:keywords/>
  <dc:description/>
  <cp:lastModifiedBy>DELIN Estelle</cp:lastModifiedBy>
  <cp:revision>1</cp:revision>
  <dcterms:created xsi:type="dcterms:W3CDTF">2023-05-23T07:48:00Z</dcterms:created>
  <dcterms:modified xsi:type="dcterms:W3CDTF">2023-05-23T08:56:00Z</dcterms:modified>
</cp:coreProperties>
</file>